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960FF" w14:textId="29B9A139" w:rsidR="00072FEF" w:rsidRPr="0017674D" w:rsidRDefault="009B529C" w:rsidP="0048124B">
      <w:pPr>
        <w:autoSpaceDE w:val="0"/>
        <w:autoSpaceDN w:val="0"/>
        <w:jc w:val="center"/>
        <w:rPr>
          <w:rFonts w:ascii="HGS明朝E" w:eastAsia="HGS明朝E" w:hAnsi="ＭＳ 明朝"/>
          <w:b/>
          <w:color w:val="0070C0"/>
          <w:sz w:val="52"/>
          <w:szCs w:val="52"/>
        </w:rPr>
      </w:pPr>
      <w:r w:rsidRPr="0017674D">
        <w:rPr>
          <w:rFonts w:ascii="HGS明朝E" w:eastAsia="HGS明朝E" w:hAnsi="ＭＳ 明朝" w:hint="eastAsia"/>
          <w:b/>
          <w:color w:val="0070C0"/>
          <w:sz w:val="52"/>
          <w:szCs w:val="52"/>
        </w:rPr>
        <w:t>コロナで営収激減、タクシー・バスの危機</w:t>
      </w:r>
    </w:p>
    <w:p w14:paraId="70EA0526" w14:textId="5D34922F" w:rsidR="0038756C" w:rsidRDefault="009B529C" w:rsidP="0038756C">
      <w:pPr>
        <w:shd w:val="solid" w:color="0070C0" w:fill="auto"/>
        <w:autoSpaceDE w:val="0"/>
        <w:autoSpaceDN w:val="0"/>
        <w:jc w:val="center"/>
        <w:rPr>
          <w:rFonts w:ascii="HG創英角ｺﾞｼｯｸUB" w:eastAsia="HG創英角ｺﾞｼｯｸUB" w:hAnsi="ＭＳ 明朝"/>
          <w:color w:val="FFFFFF"/>
          <w:w w:val="90"/>
          <w:sz w:val="80"/>
          <w:szCs w:val="80"/>
        </w:rPr>
      </w:pPr>
      <w:r w:rsidRPr="00780334">
        <w:rPr>
          <w:rFonts w:ascii="HG創英角ｺﾞｼｯｸUB" w:eastAsia="HG創英角ｺﾞｼｯｸUB" w:hAnsi="ＭＳ 明朝" w:hint="eastAsia"/>
          <w:color w:val="FFFFFF"/>
          <w:w w:val="90"/>
          <w:sz w:val="80"/>
          <w:szCs w:val="80"/>
        </w:rPr>
        <w:t>労働組合に入って</w:t>
      </w:r>
      <w:r w:rsidR="00780334" w:rsidRPr="00780334">
        <w:rPr>
          <w:rFonts w:ascii="HG創英角ｺﾞｼｯｸUB" w:eastAsia="HG創英角ｺﾞｼｯｸUB" w:hAnsi="ＭＳ 明朝" w:hint="eastAsia"/>
          <w:color w:val="FFFFFF"/>
          <w:w w:val="90"/>
          <w:sz w:val="80"/>
          <w:szCs w:val="80"/>
        </w:rPr>
        <w:t>生活を守</w:t>
      </w:r>
      <w:r w:rsidR="0038756C">
        <w:rPr>
          <w:rFonts w:ascii="HG創英角ｺﾞｼｯｸUB" w:eastAsia="HG創英角ｺﾞｼｯｸUB" w:hAnsi="ＭＳ 明朝" w:hint="eastAsia"/>
          <w:color w:val="FFFFFF"/>
          <w:w w:val="90"/>
          <w:sz w:val="80"/>
          <w:szCs w:val="80"/>
        </w:rPr>
        <w:t>ろう</w:t>
      </w:r>
    </w:p>
    <w:p w14:paraId="44D8EF96" w14:textId="77777777" w:rsidR="0038756C" w:rsidRPr="0038756C" w:rsidRDefault="0038756C" w:rsidP="0038756C">
      <w:pPr>
        <w:autoSpaceDE w:val="0"/>
        <w:autoSpaceDN w:val="0"/>
        <w:rPr>
          <w:rFonts w:asciiTheme="minorEastAsia" w:eastAsiaTheme="minorEastAsia" w:hAnsiTheme="minorEastAsia"/>
          <w:w w:val="90"/>
        </w:rPr>
      </w:pPr>
    </w:p>
    <w:p w14:paraId="6FA89AFD" w14:textId="77777777" w:rsidR="00562CAC" w:rsidRPr="0038756C" w:rsidRDefault="00562CAC" w:rsidP="0038756C">
      <w:pPr>
        <w:autoSpaceDE w:val="0"/>
        <w:autoSpaceDN w:val="0"/>
        <w:sectPr w:rsidR="00562CAC" w:rsidRPr="0038756C" w:rsidSect="008922C8">
          <w:type w:val="continuous"/>
          <w:pgSz w:w="11906" w:h="16838" w:code="9"/>
          <w:pgMar w:top="851" w:right="851" w:bottom="851" w:left="851" w:header="851" w:footer="992" w:gutter="0"/>
          <w:cols w:space="425"/>
          <w:docGrid w:linePitch="360"/>
        </w:sectPr>
      </w:pPr>
    </w:p>
    <w:p w14:paraId="2D9D9F81" w14:textId="59DC3813" w:rsidR="00D11A93" w:rsidRDefault="00070AC2" w:rsidP="00562CAC">
      <w:pPr>
        <w:autoSpaceDE w:val="0"/>
        <w:autoSpaceDN w:val="0"/>
      </w:pPr>
      <w:r>
        <w:rPr>
          <w:rFonts w:hint="eastAsia"/>
        </w:rPr>
        <w:t xml:space="preserve">　新型コロナウイルスの</w:t>
      </w:r>
      <w:r w:rsidR="00D11A93">
        <w:rPr>
          <w:rFonts w:hint="eastAsia"/>
        </w:rPr>
        <w:t>影響</w:t>
      </w:r>
      <w:r>
        <w:rPr>
          <w:rFonts w:hint="eastAsia"/>
        </w:rPr>
        <w:t>で、タクシーやバスの営業収入は激減して</w:t>
      </w:r>
      <w:r w:rsidR="00D11A93">
        <w:rPr>
          <w:rFonts w:hint="eastAsia"/>
        </w:rPr>
        <w:t>います。</w:t>
      </w:r>
      <w:r w:rsidR="009915F6">
        <w:rPr>
          <w:rFonts w:hint="eastAsia"/>
        </w:rPr>
        <w:t>歩合給の</w:t>
      </w:r>
      <w:r>
        <w:rPr>
          <w:rFonts w:hint="eastAsia"/>
        </w:rPr>
        <w:t>タクシー労働者の賃金は</w:t>
      </w:r>
      <w:r w:rsidR="009915F6">
        <w:rPr>
          <w:rFonts w:hint="eastAsia"/>
        </w:rPr>
        <w:t>、とても</w:t>
      </w:r>
      <w:r>
        <w:rPr>
          <w:rFonts w:hint="eastAsia"/>
        </w:rPr>
        <w:t>生活できない</w:t>
      </w:r>
      <w:r w:rsidR="009915F6">
        <w:rPr>
          <w:rFonts w:hint="eastAsia"/>
        </w:rPr>
        <w:t>ほど下がって</w:t>
      </w:r>
      <w:r>
        <w:rPr>
          <w:rFonts w:hint="eastAsia"/>
        </w:rPr>
        <w:t>しまいました。</w:t>
      </w:r>
    </w:p>
    <w:p w14:paraId="324EF962" w14:textId="69F63A30" w:rsidR="002E095B" w:rsidRDefault="00D11A93" w:rsidP="00562CAC">
      <w:pPr>
        <w:autoSpaceDE w:val="0"/>
        <w:autoSpaceDN w:val="0"/>
      </w:pPr>
      <w:r>
        <w:rPr>
          <w:rFonts w:hint="eastAsia"/>
        </w:rPr>
        <w:t xml:space="preserve">　</w:t>
      </w:r>
      <w:r w:rsidR="00070AC2">
        <w:rPr>
          <w:rFonts w:hint="eastAsia"/>
        </w:rPr>
        <w:t>このため</w:t>
      </w:r>
      <w:r w:rsidR="002E095B">
        <w:rPr>
          <w:rFonts w:hint="eastAsia"/>
        </w:rPr>
        <w:t>、多くの</w:t>
      </w:r>
      <w:r w:rsidR="00501CA5">
        <w:rPr>
          <w:rFonts w:hint="eastAsia"/>
        </w:rPr>
        <w:t>会社</w:t>
      </w:r>
      <w:r w:rsidR="002E095B">
        <w:rPr>
          <w:rFonts w:hint="eastAsia"/>
        </w:rPr>
        <w:t>で、計画的に休業して労働者の雇用と生活を守ろうとしてきました。休業に対しては、政府の雇用調整助成金が支払われ、臨時休車制度で車両維持の負担も軽減されます。</w:t>
      </w:r>
      <w:r w:rsidR="008C1E0C">
        <w:rPr>
          <w:rFonts w:hint="eastAsia"/>
        </w:rPr>
        <w:t>一部休業すれば、</w:t>
      </w:r>
      <w:r w:rsidR="0017674D">
        <w:rPr>
          <w:rFonts w:hint="eastAsia"/>
        </w:rPr>
        <w:t>仕事をした</w:t>
      </w:r>
      <w:r w:rsidR="008C1E0C">
        <w:rPr>
          <w:rFonts w:hint="eastAsia"/>
        </w:rPr>
        <w:t>人</w:t>
      </w:r>
      <w:r w:rsidR="006A5B31">
        <w:rPr>
          <w:rFonts w:hint="eastAsia"/>
        </w:rPr>
        <w:t>の</w:t>
      </w:r>
      <w:r w:rsidR="008C1E0C">
        <w:rPr>
          <w:rFonts w:hint="eastAsia"/>
        </w:rPr>
        <w:t>営業収入</w:t>
      </w:r>
      <w:r>
        <w:rPr>
          <w:rFonts w:hint="eastAsia"/>
        </w:rPr>
        <w:t>も</w:t>
      </w:r>
      <w:r w:rsidR="006A5B31">
        <w:rPr>
          <w:rFonts w:hint="eastAsia"/>
        </w:rPr>
        <w:t>一程度</w:t>
      </w:r>
      <w:r w:rsidR="008C1E0C">
        <w:rPr>
          <w:rFonts w:hint="eastAsia"/>
        </w:rPr>
        <w:t>回復</w:t>
      </w:r>
      <w:r>
        <w:rPr>
          <w:rFonts w:hint="eastAsia"/>
        </w:rPr>
        <w:t>し</w:t>
      </w:r>
      <w:r w:rsidR="008C1E0C">
        <w:rPr>
          <w:rFonts w:hint="eastAsia"/>
        </w:rPr>
        <w:t>ます。</w:t>
      </w:r>
    </w:p>
    <w:p w14:paraId="35D846C7" w14:textId="5874ADC1" w:rsidR="00D96503" w:rsidRPr="006A5B31" w:rsidRDefault="00D96503" w:rsidP="00562CAC">
      <w:pPr>
        <w:autoSpaceDE w:val="0"/>
        <w:autoSpaceDN w:val="0"/>
      </w:pPr>
    </w:p>
    <w:p w14:paraId="3EFF2DDC" w14:textId="0638E70C" w:rsidR="00D4488D" w:rsidRPr="00D4488D" w:rsidRDefault="008C1E0C" w:rsidP="00D4488D">
      <w:pPr>
        <w:autoSpaceDE w:val="0"/>
        <w:autoSpaceDN w:val="0"/>
        <w:spacing w:line="340" w:lineRule="exact"/>
        <w:jc w:val="center"/>
        <w:rPr>
          <w:rFonts w:asciiTheme="majorEastAsia" w:eastAsiaTheme="majorEastAsia" w:hAnsiTheme="majorEastAsia"/>
          <w:b/>
          <w:color w:val="0070C0"/>
          <w:sz w:val="28"/>
          <w:szCs w:val="28"/>
        </w:rPr>
      </w:pPr>
      <w:r w:rsidRPr="00D4488D">
        <w:rPr>
          <w:rFonts w:asciiTheme="majorEastAsia" w:eastAsiaTheme="majorEastAsia" w:hAnsiTheme="majorEastAsia" w:hint="eastAsia"/>
          <w:b/>
          <w:color w:val="0070C0"/>
          <w:sz w:val="28"/>
          <w:szCs w:val="28"/>
        </w:rPr>
        <w:t>休業計画が</w:t>
      </w:r>
      <w:r w:rsidR="00D4488D" w:rsidRPr="00D4488D">
        <w:rPr>
          <w:rFonts w:asciiTheme="majorEastAsia" w:eastAsiaTheme="majorEastAsia" w:hAnsiTheme="majorEastAsia" w:hint="eastAsia"/>
          <w:b/>
          <w:color w:val="0070C0"/>
          <w:sz w:val="28"/>
          <w:szCs w:val="28"/>
        </w:rPr>
        <w:t>立て</w:t>
      </w:r>
      <w:r w:rsidRPr="00D4488D">
        <w:rPr>
          <w:rFonts w:asciiTheme="majorEastAsia" w:eastAsiaTheme="majorEastAsia" w:hAnsiTheme="majorEastAsia" w:hint="eastAsia"/>
          <w:b/>
          <w:color w:val="0070C0"/>
          <w:sz w:val="28"/>
          <w:szCs w:val="28"/>
        </w:rPr>
        <w:t>られましたか？</w:t>
      </w:r>
    </w:p>
    <w:p w14:paraId="2FF87D1C" w14:textId="77D5A500" w:rsidR="008C1E0C" w:rsidRPr="00D4488D" w:rsidRDefault="008C1E0C" w:rsidP="00D4488D">
      <w:pPr>
        <w:autoSpaceDE w:val="0"/>
        <w:autoSpaceDN w:val="0"/>
        <w:spacing w:line="340" w:lineRule="exact"/>
        <w:jc w:val="center"/>
        <w:rPr>
          <w:rFonts w:asciiTheme="majorEastAsia" w:eastAsiaTheme="majorEastAsia" w:hAnsiTheme="majorEastAsia"/>
          <w:b/>
          <w:color w:val="0070C0"/>
          <w:sz w:val="28"/>
          <w:szCs w:val="28"/>
        </w:rPr>
      </w:pPr>
      <w:r w:rsidRPr="00D4488D">
        <w:rPr>
          <w:rFonts w:asciiTheme="majorEastAsia" w:eastAsiaTheme="majorEastAsia" w:hAnsiTheme="majorEastAsia" w:hint="eastAsia"/>
          <w:b/>
          <w:color w:val="0070C0"/>
          <w:sz w:val="28"/>
          <w:szCs w:val="28"/>
        </w:rPr>
        <w:t>休業手当は支払われていますか？</w:t>
      </w:r>
    </w:p>
    <w:p w14:paraId="0018F7B8" w14:textId="77777777" w:rsidR="00D4488D" w:rsidRDefault="00D4488D" w:rsidP="00562CAC">
      <w:pPr>
        <w:autoSpaceDE w:val="0"/>
        <w:autoSpaceDN w:val="0"/>
      </w:pPr>
    </w:p>
    <w:p w14:paraId="565BE8F0" w14:textId="05DD1BB8" w:rsidR="008C1E0C" w:rsidRDefault="008C1E0C" w:rsidP="00562CAC">
      <w:pPr>
        <w:autoSpaceDE w:val="0"/>
        <w:autoSpaceDN w:val="0"/>
      </w:pPr>
      <w:r>
        <w:rPr>
          <w:rFonts w:hint="eastAsia"/>
        </w:rPr>
        <w:t xml:space="preserve">　労働組合のある職場では、誰が、いつ休業するのか、休業手当はいくら払うのかといったことを</w:t>
      </w:r>
      <w:r w:rsidR="009915F6">
        <w:rPr>
          <w:rFonts w:hint="eastAsia"/>
        </w:rPr>
        <w:t>労働者と会社</w:t>
      </w:r>
      <w:r>
        <w:rPr>
          <w:rFonts w:hint="eastAsia"/>
        </w:rPr>
        <w:t>が話し合って決めています。</w:t>
      </w:r>
    </w:p>
    <w:p w14:paraId="50A8E5BF" w14:textId="677803E9" w:rsidR="006A5B31" w:rsidRDefault="008C1E0C" w:rsidP="00562CAC">
      <w:pPr>
        <w:autoSpaceDE w:val="0"/>
        <w:autoSpaceDN w:val="0"/>
      </w:pPr>
      <w:r>
        <w:rPr>
          <w:rFonts w:hint="eastAsia"/>
        </w:rPr>
        <w:t xml:space="preserve">　しかし、労働組合のない</w:t>
      </w:r>
      <w:r w:rsidR="00501CA5">
        <w:rPr>
          <w:rFonts w:hint="eastAsia"/>
        </w:rPr>
        <w:t>職場では、そもそ</w:t>
      </w:r>
    </w:p>
    <w:p w14:paraId="320018A8" w14:textId="023AEFB8" w:rsidR="006A5B31" w:rsidRDefault="009915F6" w:rsidP="00562CAC">
      <w:pPr>
        <w:autoSpaceDE w:val="0"/>
        <w:autoSpaceDN w:val="0"/>
      </w:pPr>
      <w:r>
        <w:rPr>
          <w:rFonts w:hint="eastAsia"/>
          <w:noProof/>
        </w:rPr>
        <mc:AlternateContent>
          <mc:Choice Requires="wps">
            <w:drawing>
              <wp:anchor distT="0" distB="0" distL="114300" distR="114300" simplePos="0" relativeHeight="251659264" behindDoc="0" locked="0" layoutInCell="1" allowOverlap="1" wp14:anchorId="6DD530FB" wp14:editId="2A0B12CD">
                <wp:simplePos x="0" y="0"/>
                <wp:positionH relativeFrom="column">
                  <wp:posOffset>-15875</wp:posOffset>
                </wp:positionH>
                <wp:positionV relativeFrom="paragraph">
                  <wp:posOffset>118110</wp:posOffset>
                </wp:positionV>
                <wp:extent cx="3009900" cy="26670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3009900" cy="2667000"/>
                        </a:xfrm>
                        <a:prstGeom prst="roundRect">
                          <a:avLst>
                            <a:gd name="adj" fmla="val 13063"/>
                          </a:avLst>
                        </a:prstGeom>
                        <a:ln/>
                      </wps:spPr>
                      <wps:style>
                        <a:lnRef idx="2">
                          <a:schemeClr val="accent1"/>
                        </a:lnRef>
                        <a:fillRef idx="1">
                          <a:schemeClr val="lt1"/>
                        </a:fillRef>
                        <a:effectRef idx="0">
                          <a:schemeClr val="accent1"/>
                        </a:effectRef>
                        <a:fontRef idx="minor">
                          <a:schemeClr val="dk1"/>
                        </a:fontRef>
                      </wps:style>
                      <wps:txbx>
                        <w:txbxContent>
                          <w:p w14:paraId="48EFD23C" w14:textId="3B94DFEF" w:rsidR="004D209A" w:rsidRPr="00A54147" w:rsidRDefault="004D209A" w:rsidP="00A54147">
                            <w:pPr>
                              <w:autoSpaceDE w:val="0"/>
                              <w:autoSpaceDN w:val="0"/>
                              <w:jc w:val="center"/>
                              <w:rPr>
                                <w:rFonts w:asciiTheme="majorEastAsia" w:eastAsiaTheme="majorEastAsia" w:hAnsiTheme="majorEastAsia"/>
                                <w:sz w:val="32"/>
                                <w:szCs w:val="32"/>
                              </w:rPr>
                            </w:pPr>
                            <w:r w:rsidRPr="00A54147">
                              <w:rPr>
                                <w:rFonts w:asciiTheme="majorEastAsia" w:eastAsiaTheme="majorEastAsia" w:hAnsiTheme="majorEastAsia" w:hint="eastAsia"/>
                                <w:sz w:val="32"/>
                                <w:szCs w:val="32"/>
                              </w:rPr>
                              <w:t>自交総連とは…</w:t>
                            </w:r>
                          </w:p>
                          <w:p w14:paraId="4CB5C18B" w14:textId="5DA96771" w:rsidR="004D209A" w:rsidRDefault="004D209A" w:rsidP="00A54147">
                            <w:pPr>
                              <w:autoSpaceDE w:val="0"/>
                              <w:autoSpaceDN w:val="0"/>
                              <w:rPr>
                                <w:rFonts w:ascii="HG丸ｺﾞｼｯｸM-PRO" w:eastAsia="HG丸ｺﾞｼｯｸM-PRO" w:hAnsi="HG丸ｺﾞｼｯｸM-PRO"/>
                              </w:rPr>
                            </w:pPr>
                            <w:r w:rsidRPr="00A54147">
                              <w:rPr>
                                <w:rFonts w:ascii="HG丸ｺﾞｼｯｸM-PRO" w:eastAsia="HG丸ｺﾞｼｯｸM-PRO" w:hAnsi="HG丸ｺﾞｼｯｸM-PRO" w:hint="eastAsia"/>
                              </w:rPr>
                              <w:t xml:space="preserve">　自交総連は、全国のタクシー・バス・自動車教習所の労働者が加入し、資本（経営者）から独立して労働者の立場にたってたたかう労働組合です。他産業や公務の仲間を含めた全労連に加盟し、一緒に運動をしています。</w:t>
                            </w:r>
                          </w:p>
                          <w:p w14:paraId="25B638A0" w14:textId="6A1B4B93" w:rsidR="004D209A" w:rsidRPr="00A54147" w:rsidRDefault="004D209A" w:rsidP="00A54147">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54147">
                              <w:rPr>
                                <w:rFonts w:ascii="HG丸ｺﾞｼｯｸM-PRO" w:eastAsia="HG丸ｺﾞｼｯｸM-PRO" w:hAnsi="HG丸ｺﾞｼｯｸM-PRO" w:hint="eastAsia"/>
                              </w:rPr>
                              <w:t>地方・地域ごとに自交総連の地方組織、全労連の地方労連</w:t>
                            </w:r>
                            <w:r>
                              <w:rPr>
                                <w:rFonts w:ascii="HG丸ｺﾞｼｯｸM-PRO" w:eastAsia="HG丸ｺﾞｼｯｸM-PRO" w:hAnsi="HG丸ｺﾞｼｯｸM-PRO" w:hint="eastAsia"/>
                              </w:rPr>
                              <w:t>・地域労連</w:t>
                            </w:r>
                            <w:r w:rsidRPr="00A54147">
                              <w:rPr>
                                <w:rFonts w:ascii="HG丸ｺﾞｼｯｸM-PRO" w:eastAsia="HG丸ｺﾞｼｯｸM-PRO" w:hAnsi="HG丸ｺﾞｼｯｸM-PRO" w:hint="eastAsia"/>
                              </w:rPr>
                              <w:t>が</w:t>
                            </w:r>
                            <w:r>
                              <w:rPr>
                                <w:rFonts w:ascii="HG丸ｺﾞｼｯｸM-PRO" w:eastAsia="HG丸ｺﾞｼｯｸM-PRO" w:hAnsi="HG丸ｺﾞｼｯｸM-PRO" w:hint="eastAsia"/>
                              </w:rPr>
                              <w:t>組合員を</w:t>
                            </w:r>
                            <w:r w:rsidRPr="00A54147">
                              <w:rPr>
                                <w:rFonts w:ascii="HG丸ｺﾞｼｯｸM-PRO" w:eastAsia="HG丸ｺﾞｼｯｸM-PRO" w:hAnsi="HG丸ｺﾞｼｯｸM-PRO" w:hint="eastAsia"/>
                              </w:rPr>
                              <w:t>サポートします。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530FB" id="角丸四角形 1" o:spid="_x0000_s1026" style="position:absolute;left:0;text-align:left;margin-left:-1.25pt;margin-top:9.3pt;width:237pt;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" fillcolor="white [3201]" strokecolor="#4f81bd [3204]" strokeweight="2pt">
                <v:textbox inset="2mm,1mm,2mm,1mm">
                  <w:txbxContent>
                    <w:p w14:paraId="48EFD23C" w14:textId="3B94DFEF" w:rsidR="004D209A" w:rsidRPr="00A54147" w:rsidRDefault="004D209A" w:rsidP="00A54147">
                      <w:pPr>
                        <w:autoSpaceDE w:val="0"/>
                        <w:autoSpaceDN w:val="0"/>
                        <w:jc w:val="center"/>
                        <w:rPr>
                          <w:rFonts w:asciiTheme="majorEastAsia" w:eastAsiaTheme="majorEastAsia" w:hAnsiTheme="majorEastAsia"/>
                          <w:sz w:val="32"/>
                          <w:szCs w:val="32"/>
                        </w:rPr>
                      </w:pPr>
                      <w:r w:rsidRPr="00A54147">
                        <w:rPr>
                          <w:rFonts w:asciiTheme="majorEastAsia" w:eastAsiaTheme="majorEastAsia" w:hAnsiTheme="majorEastAsia" w:hint="eastAsia"/>
                          <w:sz w:val="32"/>
                          <w:szCs w:val="32"/>
                        </w:rPr>
                        <w:t>自交総連とは…</w:t>
                      </w:r>
                    </w:p>
                    <w:p w14:paraId="4CB5C18B" w14:textId="5DA96771" w:rsidR="004D209A" w:rsidRDefault="004D209A" w:rsidP="00A54147">
                      <w:pPr>
                        <w:autoSpaceDE w:val="0"/>
                        <w:autoSpaceDN w:val="0"/>
                        <w:rPr>
                          <w:rFonts w:ascii="HG丸ｺﾞｼｯｸM-PRO" w:eastAsia="HG丸ｺﾞｼｯｸM-PRO" w:hAnsi="HG丸ｺﾞｼｯｸM-PRO"/>
                        </w:rPr>
                      </w:pPr>
                      <w:r w:rsidRPr="00A54147">
                        <w:rPr>
                          <w:rFonts w:ascii="HG丸ｺﾞｼｯｸM-PRO" w:eastAsia="HG丸ｺﾞｼｯｸM-PRO" w:hAnsi="HG丸ｺﾞｼｯｸM-PRO" w:hint="eastAsia"/>
                        </w:rPr>
                        <w:t xml:space="preserve">　自交総連は、全国のタクシー・バス・自動車教習所の労働者が加入し、資本（経営者）から独立して労働者の立場にたってたたかう労働組合です。他産業や公務の仲間を含めた全労連に加盟し、一緒に運動をしています。</w:t>
                      </w:r>
                    </w:p>
                    <w:p w14:paraId="25B638A0" w14:textId="6A1B4B93" w:rsidR="004D209A" w:rsidRPr="00A54147" w:rsidRDefault="004D209A" w:rsidP="00A54147">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54147">
                        <w:rPr>
                          <w:rFonts w:ascii="HG丸ｺﾞｼｯｸM-PRO" w:eastAsia="HG丸ｺﾞｼｯｸM-PRO" w:hAnsi="HG丸ｺﾞｼｯｸM-PRO" w:hint="eastAsia"/>
                        </w:rPr>
                        <w:t>地方・地域ごとに自交総連の地方組織、全労連の地方労連</w:t>
                      </w:r>
                      <w:r>
                        <w:rPr>
                          <w:rFonts w:ascii="HG丸ｺﾞｼｯｸM-PRO" w:eastAsia="HG丸ｺﾞｼｯｸM-PRO" w:hAnsi="HG丸ｺﾞｼｯｸM-PRO" w:hint="eastAsia"/>
                        </w:rPr>
                        <w:t>・地域労連</w:t>
                      </w:r>
                      <w:r w:rsidRPr="00A54147">
                        <w:rPr>
                          <w:rFonts w:ascii="HG丸ｺﾞｼｯｸM-PRO" w:eastAsia="HG丸ｺﾞｼｯｸM-PRO" w:hAnsi="HG丸ｺﾞｼｯｸM-PRO" w:hint="eastAsia"/>
                        </w:rPr>
                        <w:t>が</w:t>
                      </w:r>
                      <w:r>
                        <w:rPr>
                          <w:rFonts w:ascii="HG丸ｺﾞｼｯｸM-PRO" w:eastAsia="HG丸ｺﾞｼｯｸM-PRO" w:hAnsi="HG丸ｺﾞｼｯｸM-PRO" w:hint="eastAsia"/>
                        </w:rPr>
                        <w:t>組合員を</w:t>
                      </w:r>
                      <w:r w:rsidRPr="00A54147">
                        <w:rPr>
                          <w:rFonts w:ascii="HG丸ｺﾞｼｯｸM-PRO" w:eastAsia="HG丸ｺﾞｼｯｸM-PRO" w:hAnsi="HG丸ｺﾞｼｯｸM-PRO" w:hint="eastAsia"/>
                        </w:rPr>
                        <w:t>サポートします。</w:t>
                      </w:r>
                    </w:p>
                  </w:txbxContent>
                </v:textbox>
              </v:roundrect>
            </w:pict>
          </mc:Fallback>
        </mc:AlternateContent>
      </w:r>
    </w:p>
    <w:p w14:paraId="58EC7FD6" w14:textId="6A15348B" w:rsidR="006A5B31" w:rsidRDefault="006A5B31" w:rsidP="00562CAC">
      <w:pPr>
        <w:autoSpaceDE w:val="0"/>
        <w:autoSpaceDN w:val="0"/>
      </w:pPr>
    </w:p>
    <w:p w14:paraId="332C5F6C" w14:textId="7B474FA4" w:rsidR="006A5B31" w:rsidRDefault="006A5B31" w:rsidP="00562CAC">
      <w:pPr>
        <w:autoSpaceDE w:val="0"/>
        <w:autoSpaceDN w:val="0"/>
      </w:pPr>
    </w:p>
    <w:p w14:paraId="48558302" w14:textId="77777777" w:rsidR="006A5B31" w:rsidRDefault="006A5B31" w:rsidP="00562CAC">
      <w:pPr>
        <w:autoSpaceDE w:val="0"/>
        <w:autoSpaceDN w:val="0"/>
      </w:pPr>
    </w:p>
    <w:p w14:paraId="138FB63A" w14:textId="77777777" w:rsidR="006A5B31" w:rsidRDefault="006A5B31" w:rsidP="00562CAC">
      <w:pPr>
        <w:autoSpaceDE w:val="0"/>
        <w:autoSpaceDN w:val="0"/>
      </w:pPr>
    </w:p>
    <w:p w14:paraId="0B4E8206" w14:textId="77777777" w:rsidR="006A5B31" w:rsidRDefault="006A5B31" w:rsidP="00562CAC">
      <w:pPr>
        <w:autoSpaceDE w:val="0"/>
        <w:autoSpaceDN w:val="0"/>
      </w:pPr>
    </w:p>
    <w:p w14:paraId="5DDEE76F" w14:textId="77777777" w:rsidR="006A5B31" w:rsidRDefault="006A5B31" w:rsidP="00562CAC">
      <w:pPr>
        <w:autoSpaceDE w:val="0"/>
        <w:autoSpaceDN w:val="0"/>
      </w:pPr>
    </w:p>
    <w:p w14:paraId="4B618390" w14:textId="77777777" w:rsidR="006A5B31" w:rsidRDefault="006A5B31" w:rsidP="00562CAC">
      <w:pPr>
        <w:autoSpaceDE w:val="0"/>
        <w:autoSpaceDN w:val="0"/>
      </w:pPr>
    </w:p>
    <w:p w14:paraId="7700F6EA" w14:textId="77777777" w:rsidR="006A5B31" w:rsidRDefault="006A5B31" w:rsidP="00562CAC">
      <w:pPr>
        <w:autoSpaceDE w:val="0"/>
        <w:autoSpaceDN w:val="0"/>
      </w:pPr>
    </w:p>
    <w:p w14:paraId="7B0D5369" w14:textId="77777777" w:rsidR="006A5B31" w:rsidRDefault="006A5B31" w:rsidP="00562CAC">
      <w:pPr>
        <w:autoSpaceDE w:val="0"/>
        <w:autoSpaceDN w:val="0"/>
      </w:pPr>
    </w:p>
    <w:p w14:paraId="57561E83" w14:textId="77777777" w:rsidR="006A5B31" w:rsidRDefault="006A5B31" w:rsidP="00562CAC">
      <w:pPr>
        <w:autoSpaceDE w:val="0"/>
        <w:autoSpaceDN w:val="0"/>
      </w:pPr>
    </w:p>
    <w:p w14:paraId="1DDD6015" w14:textId="77777777" w:rsidR="006A5B31" w:rsidRDefault="006A5B31" w:rsidP="00562CAC">
      <w:pPr>
        <w:autoSpaceDE w:val="0"/>
        <w:autoSpaceDN w:val="0"/>
      </w:pPr>
    </w:p>
    <w:p w14:paraId="50BBCCF6" w14:textId="77777777" w:rsidR="006A5B31" w:rsidRDefault="006A5B31" w:rsidP="00562CAC">
      <w:pPr>
        <w:autoSpaceDE w:val="0"/>
        <w:autoSpaceDN w:val="0"/>
      </w:pPr>
    </w:p>
    <w:p w14:paraId="4945CC45" w14:textId="4739BA3B" w:rsidR="006A5B31" w:rsidRDefault="00D4488D" w:rsidP="00562CAC">
      <w:pPr>
        <w:autoSpaceDE w:val="0"/>
        <w:autoSpaceDN w:val="0"/>
      </w:pPr>
      <w:r>
        <w:rPr>
          <w:rFonts w:hint="eastAsia"/>
          <w:noProof/>
        </w:rPr>
        <w:drawing>
          <wp:anchor distT="0" distB="0" distL="114300" distR="114300" simplePos="0" relativeHeight="251660288" behindDoc="0" locked="0" layoutInCell="1" allowOverlap="1" wp14:anchorId="59BF3341" wp14:editId="0CC3D8BE">
            <wp:simplePos x="0" y="0"/>
            <wp:positionH relativeFrom="column">
              <wp:posOffset>238125</wp:posOffset>
            </wp:positionH>
            <wp:positionV relativeFrom="paragraph">
              <wp:posOffset>80010</wp:posOffset>
            </wp:positionV>
            <wp:extent cx="2657805" cy="1129662"/>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コロナビラ団結カット.jp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57805" cy="1129662"/>
                    </a:xfrm>
                    <a:prstGeom prst="rect">
                      <a:avLst/>
                    </a:prstGeom>
                  </pic:spPr>
                </pic:pic>
              </a:graphicData>
            </a:graphic>
            <wp14:sizeRelH relativeFrom="page">
              <wp14:pctWidth>0</wp14:pctWidth>
            </wp14:sizeRelH>
            <wp14:sizeRelV relativeFrom="page">
              <wp14:pctHeight>0</wp14:pctHeight>
            </wp14:sizeRelV>
          </wp:anchor>
        </w:drawing>
      </w:r>
    </w:p>
    <w:p w14:paraId="15BA46EA" w14:textId="77777777" w:rsidR="006A5B31" w:rsidRDefault="006A5B31" w:rsidP="00562CAC">
      <w:pPr>
        <w:autoSpaceDE w:val="0"/>
        <w:autoSpaceDN w:val="0"/>
      </w:pPr>
    </w:p>
    <w:p w14:paraId="263F3C4D" w14:textId="77777777" w:rsidR="006A5B31" w:rsidRDefault="006A5B31" w:rsidP="00562CAC">
      <w:pPr>
        <w:autoSpaceDE w:val="0"/>
        <w:autoSpaceDN w:val="0"/>
      </w:pPr>
    </w:p>
    <w:p w14:paraId="6A6B241D" w14:textId="77777777" w:rsidR="00D4488D" w:rsidRDefault="00D4488D" w:rsidP="00562CAC">
      <w:pPr>
        <w:autoSpaceDE w:val="0"/>
        <w:autoSpaceDN w:val="0"/>
      </w:pPr>
    </w:p>
    <w:p w14:paraId="080C5DE1" w14:textId="77777777" w:rsidR="006A5B31" w:rsidRDefault="006A5B31" w:rsidP="00562CAC">
      <w:pPr>
        <w:autoSpaceDE w:val="0"/>
        <w:autoSpaceDN w:val="0"/>
      </w:pPr>
    </w:p>
    <w:p w14:paraId="3CD19B53" w14:textId="77777777" w:rsidR="00D67899" w:rsidRDefault="00D67899" w:rsidP="00562CAC">
      <w:pPr>
        <w:autoSpaceDE w:val="0"/>
        <w:autoSpaceDN w:val="0"/>
      </w:pPr>
    </w:p>
    <w:p w14:paraId="3675946F" w14:textId="04926515" w:rsidR="00501CA5" w:rsidRDefault="006A5B31" w:rsidP="00562CAC">
      <w:pPr>
        <w:autoSpaceDE w:val="0"/>
        <w:autoSpaceDN w:val="0"/>
      </w:pPr>
      <w:r>
        <w:rPr>
          <w:rFonts w:hint="eastAsia"/>
        </w:rPr>
        <w:t>も休業もしなかったり、休業する人や期間も</w:t>
      </w:r>
      <w:r w:rsidR="00501CA5">
        <w:rPr>
          <w:rFonts w:hint="eastAsia"/>
        </w:rPr>
        <w:t>会社が勝手に決め、休業手当も低く抑えられてしまっています。</w:t>
      </w:r>
    </w:p>
    <w:p w14:paraId="2F8EEC47" w14:textId="49112093" w:rsidR="008C1E0C" w:rsidRDefault="00501CA5" w:rsidP="00562CAC">
      <w:pPr>
        <w:autoSpaceDE w:val="0"/>
        <w:autoSpaceDN w:val="0"/>
      </w:pPr>
      <w:r>
        <w:rPr>
          <w:rFonts w:hint="eastAsia"/>
        </w:rPr>
        <w:t xml:space="preserve">　休業手当は、支給した分</w:t>
      </w:r>
      <w:r w:rsidR="00D11A93">
        <w:rPr>
          <w:rFonts w:hint="eastAsia"/>
        </w:rPr>
        <w:t>の</w:t>
      </w:r>
      <w:r>
        <w:rPr>
          <w:rFonts w:hint="eastAsia"/>
        </w:rPr>
        <w:t>100％が国から</w:t>
      </w:r>
      <w:r w:rsidR="00347502">
        <w:rPr>
          <w:rFonts w:hint="eastAsia"/>
        </w:rPr>
        <w:t>助成</w:t>
      </w:r>
      <w:r>
        <w:rPr>
          <w:rFonts w:hint="eastAsia"/>
        </w:rPr>
        <w:t>されます</w:t>
      </w:r>
      <w:r w:rsidR="00A8776A">
        <w:rPr>
          <w:rFonts w:hint="eastAsia"/>
        </w:rPr>
        <w:t>（解雇していない中小企業の場合）</w:t>
      </w:r>
      <w:r>
        <w:rPr>
          <w:rFonts w:hint="eastAsia"/>
        </w:rPr>
        <w:t>。ですから、</w:t>
      </w:r>
      <w:r w:rsidR="0017674D">
        <w:rPr>
          <w:rFonts w:hint="eastAsia"/>
        </w:rPr>
        <w:t>高くしても</w:t>
      </w:r>
      <w:r>
        <w:rPr>
          <w:rFonts w:hint="eastAsia"/>
        </w:rPr>
        <w:t>会社の</w:t>
      </w:r>
      <w:r w:rsidR="0017674D">
        <w:rPr>
          <w:rFonts w:hint="eastAsia"/>
        </w:rPr>
        <w:t>負担が増えるわけではありません</w:t>
      </w:r>
      <w:r>
        <w:rPr>
          <w:rFonts w:hint="eastAsia"/>
        </w:rPr>
        <w:t>。ところが、会社によっては、労基法の最低基準である平均賃金の60％しか払わないというところもあります。</w:t>
      </w:r>
    </w:p>
    <w:p w14:paraId="45201C01" w14:textId="34AE299D" w:rsidR="00D96503" w:rsidRPr="00D96503" w:rsidRDefault="00501CA5" w:rsidP="00562CAC">
      <w:pPr>
        <w:autoSpaceDE w:val="0"/>
        <w:autoSpaceDN w:val="0"/>
      </w:pPr>
      <w:r>
        <w:rPr>
          <w:rFonts w:hint="eastAsia"/>
        </w:rPr>
        <w:t xml:space="preserve">　</w:t>
      </w:r>
      <w:r w:rsidR="006A5B31">
        <w:rPr>
          <w:rFonts w:hint="eastAsia"/>
        </w:rPr>
        <w:t>国の助成策は</w:t>
      </w:r>
      <w:r w:rsidR="00C33D43">
        <w:rPr>
          <w:rFonts w:hint="eastAsia"/>
        </w:rPr>
        <w:t>今年</w:t>
      </w:r>
      <w:r w:rsidR="006A5B31">
        <w:rPr>
          <w:rFonts w:hint="eastAsia"/>
        </w:rPr>
        <w:t>６月から改善され、</w:t>
      </w:r>
      <w:r>
        <w:rPr>
          <w:rFonts w:hint="eastAsia"/>
        </w:rPr>
        <w:t>100％助成、１日１人の上限</w:t>
      </w:r>
      <w:r w:rsidR="00347502">
        <w:rPr>
          <w:rFonts w:hint="eastAsia"/>
        </w:rPr>
        <w:t>は</w:t>
      </w:r>
      <w:r>
        <w:rPr>
          <w:rFonts w:hint="eastAsia"/>
        </w:rPr>
        <w:t>１万5000円</w:t>
      </w:r>
      <w:r w:rsidR="006A5B31">
        <w:rPr>
          <w:rFonts w:hint="eastAsia"/>
        </w:rPr>
        <w:t>になりました。</w:t>
      </w:r>
      <w:r>
        <w:rPr>
          <w:rFonts w:hint="eastAsia"/>
        </w:rPr>
        <w:t>さかのぼって適用されますから、すでに低い休業手当で支払ったところでも</w:t>
      </w:r>
      <w:r w:rsidR="004016A7">
        <w:rPr>
          <w:rFonts w:hint="eastAsia"/>
        </w:rPr>
        <w:t>、再交渉して高くすることができます。</w:t>
      </w:r>
    </w:p>
    <w:p w14:paraId="1AC1F6CD" w14:textId="652856DF" w:rsidR="002E095B" w:rsidRDefault="002E095B" w:rsidP="00562CAC">
      <w:pPr>
        <w:autoSpaceDE w:val="0"/>
        <w:autoSpaceDN w:val="0"/>
      </w:pPr>
    </w:p>
    <w:p w14:paraId="5D14A4AD" w14:textId="7C205464" w:rsidR="00D4488D" w:rsidRPr="00D4488D" w:rsidRDefault="00D4488D" w:rsidP="00D4488D">
      <w:pPr>
        <w:autoSpaceDE w:val="0"/>
        <w:autoSpaceDN w:val="0"/>
        <w:spacing w:line="340" w:lineRule="exact"/>
        <w:jc w:val="center"/>
        <w:rPr>
          <w:rFonts w:asciiTheme="majorEastAsia" w:eastAsiaTheme="majorEastAsia" w:hAnsiTheme="majorEastAsia"/>
          <w:b/>
          <w:color w:val="0070C0"/>
          <w:sz w:val="28"/>
          <w:szCs w:val="28"/>
        </w:rPr>
      </w:pPr>
      <w:r w:rsidRPr="00D4488D">
        <w:rPr>
          <w:rFonts w:asciiTheme="majorEastAsia" w:eastAsiaTheme="majorEastAsia" w:hAnsiTheme="majorEastAsia" w:hint="eastAsia"/>
          <w:b/>
          <w:color w:val="0070C0"/>
          <w:sz w:val="28"/>
          <w:szCs w:val="28"/>
        </w:rPr>
        <w:t>あなたも</w:t>
      </w:r>
      <w:r w:rsidR="00347502">
        <w:rPr>
          <w:rFonts w:asciiTheme="majorEastAsia" w:eastAsiaTheme="majorEastAsia" w:hAnsiTheme="majorEastAsia" w:hint="eastAsia"/>
          <w:b/>
          <w:color w:val="0070C0"/>
          <w:sz w:val="28"/>
          <w:szCs w:val="28"/>
        </w:rPr>
        <w:t>自交総連</w:t>
      </w:r>
      <w:r w:rsidRPr="00D4488D">
        <w:rPr>
          <w:rFonts w:asciiTheme="majorEastAsia" w:eastAsiaTheme="majorEastAsia" w:hAnsiTheme="majorEastAsia" w:hint="eastAsia"/>
          <w:b/>
          <w:color w:val="0070C0"/>
          <w:sz w:val="28"/>
          <w:szCs w:val="28"/>
        </w:rPr>
        <w:t>の仲間に</w:t>
      </w:r>
    </w:p>
    <w:p w14:paraId="44100E83" w14:textId="77777777" w:rsidR="00D4488D" w:rsidRDefault="00D4488D" w:rsidP="00562CAC">
      <w:pPr>
        <w:autoSpaceDE w:val="0"/>
        <w:autoSpaceDN w:val="0"/>
      </w:pPr>
    </w:p>
    <w:p w14:paraId="45C67B99" w14:textId="265A5F8D" w:rsidR="0038756C" w:rsidRDefault="0038756C" w:rsidP="00562CAC">
      <w:pPr>
        <w:autoSpaceDE w:val="0"/>
        <w:autoSpaceDN w:val="0"/>
      </w:pPr>
      <w:r>
        <w:rPr>
          <w:rFonts w:hint="eastAsia"/>
        </w:rPr>
        <w:t xml:space="preserve">　自交総連</w:t>
      </w:r>
      <w:r w:rsidR="006A5B31">
        <w:rPr>
          <w:rFonts w:hint="eastAsia"/>
        </w:rPr>
        <w:t>の</w:t>
      </w:r>
      <w:r>
        <w:rPr>
          <w:rFonts w:hint="eastAsia"/>
        </w:rPr>
        <w:t>東京の組合では、会社の全従業員への退職強要を撤回させ、事業の再開を</w:t>
      </w:r>
      <w:r w:rsidR="006C0B43">
        <w:rPr>
          <w:rFonts w:hint="eastAsia"/>
        </w:rPr>
        <w:t>かちとり</w:t>
      </w:r>
      <w:r>
        <w:rPr>
          <w:rFonts w:hint="eastAsia"/>
        </w:rPr>
        <w:t>ました。福岡</w:t>
      </w:r>
      <w:r w:rsidR="006C0B43">
        <w:rPr>
          <w:rFonts w:hint="eastAsia"/>
        </w:rPr>
        <w:t>では新たに組合を結成して会社と交渉し</w:t>
      </w:r>
      <w:r w:rsidR="00A8776A">
        <w:rPr>
          <w:rFonts w:hint="eastAsia"/>
        </w:rPr>
        <w:t>、</w:t>
      </w:r>
      <w:r w:rsidR="006C0B43">
        <w:rPr>
          <w:rFonts w:hint="eastAsia"/>
        </w:rPr>
        <w:t>平均賃金の100％の休業手当</w:t>
      </w:r>
      <w:r w:rsidR="00A8776A">
        <w:rPr>
          <w:rFonts w:hint="eastAsia"/>
        </w:rPr>
        <w:t>支給</w:t>
      </w:r>
      <w:r w:rsidR="006C0B43">
        <w:rPr>
          <w:rFonts w:hint="eastAsia"/>
        </w:rPr>
        <w:t>をかちとりました。</w:t>
      </w:r>
    </w:p>
    <w:p w14:paraId="139A819C" w14:textId="0A81A2F2" w:rsidR="003F50F4" w:rsidRDefault="0038756C" w:rsidP="006A5B31">
      <w:pPr>
        <w:autoSpaceDE w:val="0"/>
        <w:autoSpaceDN w:val="0"/>
      </w:pPr>
      <w:r>
        <w:rPr>
          <w:rFonts w:hint="eastAsia"/>
        </w:rPr>
        <w:t xml:space="preserve">　組合がなければ、そういう交渉はできません。</w:t>
      </w:r>
      <w:r w:rsidR="006C0B43">
        <w:rPr>
          <w:rFonts w:hint="eastAsia"/>
        </w:rPr>
        <w:t>組合づくりのお手伝いをします。一人で入れる組合もあります。ぜひ自交総連に</w:t>
      </w:r>
      <w:r w:rsidR="006A5B31">
        <w:rPr>
          <w:rFonts w:hint="eastAsia"/>
        </w:rPr>
        <w:t>入って、</w:t>
      </w:r>
      <w:r w:rsidR="005B5BC9">
        <w:rPr>
          <w:rFonts w:hint="eastAsia"/>
        </w:rPr>
        <w:t>力を合わせて</w:t>
      </w:r>
      <w:r w:rsidR="0017674D">
        <w:rPr>
          <w:rFonts w:hint="eastAsia"/>
        </w:rPr>
        <w:t>生活を守りましょう</w:t>
      </w:r>
      <w:r w:rsidR="006C0B43">
        <w:rPr>
          <w:rFonts w:hint="eastAsia"/>
        </w:rPr>
        <w:t>。</w:t>
      </w:r>
    </w:p>
    <w:p w14:paraId="74CA8A9F" w14:textId="77777777" w:rsidR="00562CAC" w:rsidRPr="00F17877" w:rsidRDefault="00562CAC" w:rsidP="00562CAC">
      <w:pPr>
        <w:autoSpaceDE w:val="0"/>
        <w:autoSpaceDN w:val="0"/>
        <w:sectPr w:rsidR="00562CAC" w:rsidRPr="00F17877" w:rsidSect="00D4488D">
          <w:type w:val="continuous"/>
          <w:pgSz w:w="11906" w:h="16838" w:code="9"/>
          <w:pgMar w:top="851" w:right="851" w:bottom="851" w:left="851" w:header="851" w:footer="992" w:gutter="0"/>
          <w:cols w:num="2" w:space="425" w:equalWidth="0">
            <w:col w:w="4889" w:space="425"/>
            <w:col w:w="4889"/>
          </w:cols>
          <w:docGrid w:type="lines" w:linePitch="340"/>
        </w:sectPr>
      </w:pPr>
    </w:p>
    <w:tbl>
      <w:tblPr>
        <w:tblStyle w:val="a3"/>
        <w:tblpPr w:leftFromText="142" w:rightFromText="142" w:tblpXSpec="center" w:tblpYSpec="bottom"/>
        <w:tblOverlap w:val="never"/>
        <w:tblW w:w="0" w:type="auto"/>
        <w:tblBorders>
          <w:top w:val="single" w:sz="18" w:space="0" w:color="0070C0"/>
          <w:left w:val="single" w:sz="18" w:space="0" w:color="0070C0"/>
          <w:bottom w:val="single" w:sz="18" w:space="0" w:color="0070C0"/>
          <w:right w:val="single" w:sz="18" w:space="0" w:color="0070C0"/>
          <w:insideH w:val="single" w:sz="18" w:space="0" w:color="0070C0"/>
          <w:insideV w:val="none" w:sz="0" w:space="0" w:color="auto"/>
        </w:tblBorders>
        <w:tblCellMar>
          <w:top w:w="57" w:type="dxa"/>
          <w:left w:w="57" w:type="dxa"/>
          <w:bottom w:w="57" w:type="dxa"/>
          <w:right w:w="57" w:type="dxa"/>
        </w:tblCellMar>
        <w:tblLook w:val="04A0" w:firstRow="1" w:lastRow="0" w:firstColumn="1" w:lastColumn="0" w:noHBand="0" w:noVBand="1"/>
      </w:tblPr>
      <w:tblGrid>
        <w:gridCol w:w="4816"/>
        <w:gridCol w:w="5342"/>
      </w:tblGrid>
      <w:tr w:rsidR="002D5476" w14:paraId="39A00CE2" w14:textId="77777777" w:rsidTr="006A5B31">
        <w:tc>
          <w:tcPr>
            <w:tcW w:w="4877" w:type="dxa"/>
          </w:tcPr>
          <w:p w14:paraId="7BAAB51B" w14:textId="60DF94B5" w:rsidR="002D5476" w:rsidRPr="002D5476" w:rsidRDefault="002D5476" w:rsidP="00983828">
            <w:pPr>
              <w:autoSpaceDE w:val="0"/>
              <w:autoSpaceDN w:val="0"/>
              <w:ind w:firstLineChars="300" w:firstLine="1200"/>
              <w:rPr>
                <w:rFonts w:ascii="HG創英角ｺﾞｼｯｸUB" w:eastAsia="HG創英角ｺﾞｼｯｸUB" w:hAnsi="HG創英角ｺﾞｼｯｸUB"/>
                <w:i/>
                <w:sz w:val="40"/>
                <w:szCs w:val="40"/>
              </w:rPr>
            </w:pPr>
            <w:r w:rsidRPr="002D5476">
              <w:rPr>
                <w:rFonts w:ascii="HG創英角ｺﾞｼｯｸUB" w:eastAsia="HG創英角ｺﾞｼｯｸUB" w:hAnsi="HG創英角ｺﾞｼｯｸUB" w:hint="eastAsia"/>
                <w:i/>
                <w:sz w:val="40"/>
                <w:szCs w:val="40"/>
              </w:rPr>
              <w:t>自</w:t>
            </w:r>
            <w:r>
              <w:rPr>
                <w:rFonts w:ascii="HG創英角ｺﾞｼｯｸUB" w:eastAsia="HG創英角ｺﾞｼｯｸUB" w:hAnsi="HG創英角ｺﾞｼｯｸUB" w:hint="eastAsia"/>
                <w:i/>
                <w:sz w:val="40"/>
                <w:szCs w:val="40"/>
              </w:rPr>
              <w:t xml:space="preserve"> </w:t>
            </w:r>
            <w:r w:rsidRPr="002D5476">
              <w:rPr>
                <w:rFonts w:ascii="HG創英角ｺﾞｼｯｸUB" w:eastAsia="HG創英角ｺﾞｼｯｸUB" w:hAnsi="HG創英角ｺﾞｼｯｸUB" w:hint="eastAsia"/>
                <w:i/>
                <w:sz w:val="40"/>
                <w:szCs w:val="40"/>
              </w:rPr>
              <w:t>交</w:t>
            </w:r>
            <w:r>
              <w:rPr>
                <w:rFonts w:ascii="HG創英角ｺﾞｼｯｸUB" w:eastAsia="HG創英角ｺﾞｼｯｸUB" w:hAnsi="HG創英角ｺﾞｼｯｸUB" w:hint="eastAsia"/>
                <w:i/>
                <w:sz w:val="40"/>
                <w:szCs w:val="40"/>
              </w:rPr>
              <w:t xml:space="preserve"> </w:t>
            </w:r>
            <w:r w:rsidRPr="002D5476">
              <w:rPr>
                <w:rFonts w:ascii="HG創英角ｺﾞｼｯｸUB" w:eastAsia="HG創英角ｺﾞｼｯｸUB" w:hAnsi="HG創英角ｺﾞｼｯｸUB" w:hint="eastAsia"/>
                <w:i/>
                <w:sz w:val="40"/>
                <w:szCs w:val="40"/>
              </w:rPr>
              <w:t>総</w:t>
            </w:r>
            <w:r>
              <w:rPr>
                <w:rFonts w:ascii="HG創英角ｺﾞｼｯｸUB" w:eastAsia="HG創英角ｺﾞｼｯｸUB" w:hAnsi="HG創英角ｺﾞｼｯｸUB" w:hint="eastAsia"/>
                <w:i/>
                <w:sz w:val="40"/>
                <w:szCs w:val="40"/>
              </w:rPr>
              <w:t xml:space="preserve"> </w:t>
            </w:r>
            <w:r w:rsidRPr="002D5476">
              <w:rPr>
                <w:rFonts w:ascii="HG創英角ｺﾞｼｯｸUB" w:eastAsia="HG創英角ｺﾞｼｯｸUB" w:hAnsi="HG創英角ｺﾞｼｯｸUB" w:hint="eastAsia"/>
                <w:i/>
                <w:sz w:val="40"/>
                <w:szCs w:val="40"/>
              </w:rPr>
              <w:t>連</w:t>
            </w:r>
          </w:p>
          <w:p w14:paraId="6465C1C5" w14:textId="63C93A0C" w:rsidR="002D5476" w:rsidRDefault="002D5476" w:rsidP="00983828">
            <w:pPr>
              <w:autoSpaceDE w:val="0"/>
              <w:autoSpaceDN w:val="0"/>
              <w:rPr>
                <w:rFonts w:ascii="ＭＳ ゴシック" w:eastAsia="ＭＳ ゴシック" w:hAnsi="ＭＳ ゴシック"/>
                <w:sz w:val="20"/>
                <w:szCs w:val="20"/>
              </w:rPr>
            </w:pPr>
            <w:r w:rsidRPr="002D5476">
              <w:rPr>
                <w:rFonts w:ascii="ＭＳ ゴシック" w:eastAsia="ＭＳ ゴシック" w:hAnsi="ＭＳ ゴシック" w:hint="eastAsia"/>
                <w:sz w:val="20"/>
                <w:szCs w:val="20"/>
              </w:rPr>
              <w:t>（本部）</w:t>
            </w:r>
            <w:r>
              <w:rPr>
                <w:rFonts w:ascii="ＭＳ ゴシック" w:eastAsia="ＭＳ ゴシック" w:hAnsi="ＭＳ ゴシック" w:hint="eastAsia"/>
                <w:sz w:val="20"/>
                <w:szCs w:val="20"/>
              </w:rPr>
              <w:t xml:space="preserve">〒110-0003　</w:t>
            </w:r>
            <w:r w:rsidRPr="002D5476">
              <w:rPr>
                <w:rFonts w:ascii="ＭＳ ゴシック" w:eastAsia="ＭＳ ゴシック" w:hAnsi="ＭＳ ゴシック" w:hint="eastAsia"/>
                <w:sz w:val="20"/>
                <w:szCs w:val="20"/>
              </w:rPr>
              <w:t>東京都台東区根岸2-18-2-201</w:t>
            </w:r>
          </w:p>
          <w:p w14:paraId="4909341E" w14:textId="5D7F9DBA" w:rsidR="002D5476" w:rsidRDefault="002D5476" w:rsidP="00983828">
            <w:pPr>
              <w:autoSpaceDE w:val="0"/>
              <w:autoSpaceDN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2D5476">
              <w:rPr>
                <w:rFonts w:ascii="ＭＳ ゴシック" w:eastAsia="ＭＳ ゴシック" w:hAnsi="ＭＳ ゴシック"/>
                <w:sz w:val="20"/>
                <w:szCs w:val="20"/>
              </w:rPr>
              <w:t>T</w:t>
            </w:r>
            <w:r w:rsidRPr="002D5476">
              <w:rPr>
                <w:rFonts w:ascii="ＭＳ ゴシック" w:eastAsia="ＭＳ ゴシック" w:hAnsi="ＭＳ ゴシック" w:hint="eastAsia"/>
                <w:sz w:val="20"/>
                <w:szCs w:val="20"/>
              </w:rPr>
              <w:t>el.03-3875-8071　メール info@jikosoren.jp</w:t>
            </w:r>
          </w:p>
          <w:p w14:paraId="45C96F45" w14:textId="03D2DF69" w:rsidR="002D5476" w:rsidRPr="002D5476" w:rsidRDefault="002D5476" w:rsidP="006A5B31">
            <w:pPr>
              <w:autoSpaceDE w:val="0"/>
              <w:autoSpaceDN w:val="0"/>
              <w:rPr>
                <w:rFonts w:ascii="ＭＳ ゴシック" w:eastAsia="ＭＳ ゴシック" w:hAnsi="ＭＳ ゴシック"/>
              </w:rPr>
            </w:pPr>
            <w:r>
              <w:rPr>
                <w:rFonts w:ascii="ＭＳ ゴシック" w:eastAsia="ＭＳ ゴシック" w:hAnsi="ＭＳ ゴシック" w:hint="eastAsia"/>
                <w:sz w:val="20"/>
                <w:szCs w:val="20"/>
              </w:rPr>
              <w:t xml:space="preserve">　　</w:t>
            </w:r>
            <w:r w:rsidRPr="002D5476">
              <w:rPr>
                <w:rFonts w:ascii="ＭＳ ゴシック" w:eastAsia="ＭＳ ゴシック" w:hAnsi="ＭＳ ゴシック" w:hint="eastAsia"/>
                <w:sz w:val="20"/>
                <w:szCs w:val="20"/>
              </w:rPr>
              <w:t xml:space="preserve">ホームページ　</w:t>
            </w:r>
            <w:r w:rsidRPr="002D5476">
              <w:rPr>
                <w:rFonts w:ascii="ＭＳ ゴシック" w:eastAsia="ＭＳ ゴシック" w:hAnsi="ＭＳ ゴシック" w:hint="eastAsia"/>
                <w:sz w:val="20"/>
                <w:szCs w:val="20"/>
                <w:bdr w:val="single" w:sz="4" w:space="0" w:color="auto"/>
              </w:rPr>
              <w:t>自交総連</w:t>
            </w:r>
            <w:r w:rsidRPr="002D5476">
              <w:rPr>
                <w:rFonts w:ascii="ＭＳ ゴシック" w:eastAsia="ＭＳ ゴシック" w:hAnsi="ＭＳ ゴシック" w:hint="eastAsia"/>
                <w:sz w:val="20"/>
                <w:szCs w:val="20"/>
              </w:rPr>
              <w:t xml:space="preserve">　←検索！</w:t>
            </w:r>
          </w:p>
        </w:tc>
        <w:tc>
          <w:tcPr>
            <w:tcW w:w="5441" w:type="dxa"/>
          </w:tcPr>
          <w:p w14:paraId="406025F6" w14:textId="7204EA82" w:rsidR="002D5476" w:rsidRDefault="002D5476" w:rsidP="006A5B31">
            <w:pPr>
              <w:autoSpaceDE w:val="0"/>
              <w:autoSpaceDN w:val="0"/>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ご相談はお気軽に（秘密厳守）</w:t>
            </w:r>
          </w:p>
          <w:p w14:paraId="41A56B4C" w14:textId="77777777" w:rsidR="002D5476" w:rsidRDefault="002D5476" w:rsidP="00983828">
            <w:pPr>
              <w:autoSpaceDE w:val="0"/>
              <w:autoSpaceDN w:val="0"/>
              <w:rPr>
                <w:rFonts w:ascii="ＭＳ ゴシック" w:eastAsia="ＭＳ ゴシック" w:hAnsi="ＭＳ ゴシック"/>
                <w:sz w:val="20"/>
                <w:szCs w:val="20"/>
              </w:rPr>
            </w:pPr>
          </w:p>
          <w:p w14:paraId="5BBE967C" w14:textId="1929686C" w:rsidR="002D5476" w:rsidRPr="002D5476" w:rsidRDefault="002D5476" w:rsidP="006A5B31">
            <w:pPr>
              <w:autoSpaceDE w:val="0"/>
              <w:autoSpaceDN w:val="0"/>
              <w:rPr>
                <w:rFonts w:ascii="ＭＳ ゴシック" w:eastAsia="ＭＳ ゴシック" w:hAnsi="ＭＳ ゴシック"/>
                <w:sz w:val="20"/>
                <w:szCs w:val="20"/>
              </w:rPr>
            </w:pPr>
          </w:p>
        </w:tc>
      </w:tr>
    </w:tbl>
    <w:p w14:paraId="576E7A87" w14:textId="3F08CAAC" w:rsidR="002D5476" w:rsidRDefault="002D5476">
      <w:pPr>
        <w:widowControl/>
        <w:jc w:val="left"/>
        <w:rPr>
          <w:rFonts w:ascii="ＭＳ ゴシック" w:eastAsia="ＭＳ ゴシック" w:hAnsi="ＭＳ ゴシック"/>
          <w:b/>
        </w:rPr>
      </w:pPr>
      <w:r>
        <w:rPr>
          <w:rFonts w:ascii="ＭＳ ゴシック" w:eastAsia="ＭＳ ゴシック" w:hAnsi="ＭＳ ゴシック"/>
          <w:b/>
        </w:rPr>
        <w:br w:type="page"/>
      </w:r>
    </w:p>
    <w:p w14:paraId="35A8F52B" w14:textId="0A1BD333" w:rsidR="003F50F4" w:rsidRDefault="006F7884" w:rsidP="003B43F5">
      <w:pPr>
        <w:autoSpaceDE w:val="0"/>
        <w:autoSpaceDN w:val="0"/>
        <w:jc w:val="center"/>
        <w:rPr>
          <w:rFonts w:ascii="HG創英角ｺﾞｼｯｸUB" w:eastAsia="HG創英角ｺﾞｼｯｸUB" w:hAnsi="HG創英角ｺﾞｼｯｸUB"/>
          <w:sz w:val="52"/>
          <w:szCs w:val="52"/>
        </w:rPr>
      </w:pPr>
      <w:r w:rsidRPr="003C6986">
        <w:rPr>
          <w:rFonts w:ascii="HG創英角ｺﾞｼｯｸUB" w:eastAsia="HG創英角ｺﾞｼｯｸUB" w:hAnsi="HG創英角ｺﾞｼｯｸUB" w:hint="eastAsia"/>
          <w:sz w:val="52"/>
          <w:szCs w:val="52"/>
        </w:rPr>
        <w:lastRenderedPageBreak/>
        <w:t>あなたの会社、ちゃんと守</w:t>
      </w:r>
      <w:r w:rsidR="003C6986" w:rsidRPr="003C6986">
        <w:rPr>
          <w:rFonts w:ascii="HG創英角ｺﾞｼｯｸUB" w:eastAsia="HG創英角ｺﾞｼｯｸUB" w:hAnsi="HG創英角ｺﾞｼｯｸUB" w:hint="eastAsia"/>
          <w:sz w:val="52"/>
          <w:szCs w:val="52"/>
        </w:rPr>
        <w:t>って</w:t>
      </w:r>
      <w:r w:rsidRPr="003C6986">
        <w:rPr>
          <w:rFonts w:ascii="HG創英角ｺﾞｼｯｸUB" w:eastAsia="HG創英角ｺﾞｼｯｸUB" w:hAnsi="HG創英角ｺﾞｼｯｸUB" w:hint="eastAsia"/>
          <w:sz w:val="52"/>
          <w:szCs w:val="52"/>
        </w:rPr>
        <w:t>いますか？</w:t>
      </w:r>
    </w:p>
    <w:p w14:paraId="20F11D5C" w14:textId="77777777" w:rsidR="00912445" w:rsidRPr="00912445" w:rsidRDefault="00912445" w:rsidP="00912445">
      <w:pPr>
        <w:autoSpaceDE w:val="0"/>
        <w:autoSpaceDN w:val="0"/>
        <w:rPr>
          <w:rFonts w:asciiTheme="minorEastAsia" w:eastAsiaTheme="minorEastAsia" w:hAnsiTheme="minorEastAsia"/>
          <w:sz w:val="12"/>
          <w:szCs w:val="12"/>
        </w:rPr>
      </w:pPr>
    </w:p>
    <w:tbl>
      <w:tblPr>
        <w:tblStyle w:val="a3"/>
        <w:tblW w:w="10206" w:type="dxa"/>
        <w:jc w:val="center"/>
        <w:tblCellMar>
          <w:top w:w="28" w:type="dxa"/>
          <w:left w:w="57" w:type="dxa"/>
          <w:bottom w:w="28" w:type="dxa"/>
          <w:right w:w="57" w:type="dxa"/>
        </w:tblCellMar>
        <w:tblLook w:val="04A0" w:firstRow="1" w:lastRow="0" w:firstColumn="1" w:lastColumn="0" w:noHBand="0" w:noVBand="1"/>
      </w:tblPr>
      <w:tblGrid>
        <w:gridCol w:w="1248"/>
        <w:gridCol w:w="6833"/>
        <w:gridCol w:w="2125"/>
      </w:tblGrid>
      <w:tr w:rsidR="003B43F5" w:rsidRPr="006F7884" w14:paraId="1F2978DB" w14:textId="77777777" w:rsidTr="00AC320C">
        <w:trPr>
          <w:jc w:val="center"/>
        </w:trPr>
        <w:tc>
          <w:tcPr>
            <w:tcW w:w="1248" w:type="dxa"/>
          </w:tcPr>
          <w:p w14:paraId="26D739FC" w14:textId="14F07CDA" w:rsidR="003B43F5" w:rsidRPr="006F7884" w:rsidRDefault="003B43F5" w:rsidP="005B5BC9">
            <w:pPr>
              <w:autoSpaceDE w:val="0"/>
              <w:autoSpaceDN w:val="0"/>
              <w:jc w:val="center"/>
              <w:rPr>
                <w:rFonts w:ascii="ＭＳ ゴシック" w:eastAsia="ＭＳ ゴシック" w:hAnsi="ＭＳ ゴシック"/>
              </w:rPr>
            </w:pPr>
            <w:r w:rsidRPr="00AC320C">
              <w:rPr>
                <w:rFonts w:ascii="ＭＳ ゴシック" w:eastAsia="ＭＳ ゴシック" w:hAnsi="ＭＳ ゴシック" w:hint="eastAsia"/>
                <w:sz w:val="22"/>
                <w:szCs w:val="22"/>
              </w:rPr>
              <w:t>最低賃金</w:t>
            </w:r>
          </w:p>
        </w:tc>
        <w:tc>
          <w:tcPr>
            <w:tcW w:w="6833" w:type="dxa"/>
          </w:tcPr>
          <w:p w14:paraId="0515412C" w14:textId="2CE370BA" w:rsidR="003B43F5" w:rsidRPr="00AC320C" w:rsidRDefault="003B43F5" w:rsidP="006F7884">
            <w:pPr>
              <w:autoSpaceDE w:val="0"/>
              <w:autoSpaceDN w:val="0"/>
              <w:rPr>
                <w:sz w:val="22"/>
                <w:szCs w:val="22"/>
              </w:rPr>
            </w:pPr>
            <w:r w:rsidRPr="00AC320C">
              <w:rPr>
                <w:rFonts w:hint="eastAsia"/>
                <w:sz w:val="22"/>
                <w:szCs w:val="22"/>
              </w:rPr>
              <w:t xml:space="preserve">　タクシーでどんなに売上が下がったとしても、働いた時間に</w:t>
            </w:r>
            <w:r w:rsidR="007972F8" w:rsidRPr="00AC320C">
              <w:rPr>
                <w:rFonts w:hint="eastAsia"/>
                <w:sz w:val="22"/>
                <w:szCs w:val="22"/>
              </w:rPr>
              <w:t>応じて</w:t>
            </w:r>
            <w:r w:rsidRPr="00AC320C">
              <w:rPr>
                <w:rFonts w:hint="eastAsia"/>
                <w:sz w:val="22"/>
                <w:szCs w:val="22"/>
              </w:rPr>
              <w:t>最低賃金が支払われなければなりません。最低賃金は、１時間当たり79</w:t>
            </w:r>
            <w:r w:rsidR="00C33D43" w:rsidRPr="00AC320C">
              <w:rPr>
                <w:sz w:val="22"/>
                <w:szCs w:val="22"/>
              </w:rPr>
              <w:t>2</w:t>
            </w:r>
            <w:r w:rsidRPr="00AC320C">
              <w:rPr>
                <w:rFonts w:hint="eastAsia"/>
                <w:sz w:val="22"/>
                <w:szCs w:val="22"/>
              </w:rPr>
              <w:t>～1013円（</w:t>
            </w:r>
            <w:r w:rsidR="00C22E75" w:rsidRPr="00AC320C">
              <w:rPr>
                <w:rFonts w:hint="eastAsia"/>
                <w:sz w:val="22"/>
                <w:szCs w:val="22"/>
              </w:rPr>
              <w:t>下記参照</w:t>
            </w:r>
            <w:r w:rsidRPr="00AC320C">
              <w:rPr>
                <w:rFonts w:hint="eastAsia"/>
                <w:sz w:val="22"/>
                <w:szCs w:val="22"/>
              </w:rPr>
              <w:t>）です。</w:t>
            </w:r>
          </w:p>
          <w:p w14:paraId="29D84ECB" w14:textId="785E482B" w:rsidR="002F1D8C" w:rsidRDefault="003B43F5" w:rsidP="00F76308">
            <w:pPr>
              <w:autoSpaceDE w:val="0"/>
              <w:autoSpaceDN w:val="0"/>
            </w:pPr>
            <w:r w:rsidRPr="00AC320C">
              <w:rPr>
                <w:rFonts w:hint="eastAsia"/>
                <w:sz w:val="22"/>
                <w:szCs w:val="22"/>
              </w:rPr>
              <w:t xml:space="preserve">　休業もせず、最低賃金も支払わないのは違法です。</w:t>
            </w:r>
          </w:p>
        </w:tc>
        <w:tc>
          <w:tcPr>
            <w:tcW w:w="2125" w:type="dxa"/>
            <w:vMerge w:val="restart"/>
          </w:tcPr>
          <w:p w14:paraId="6D721022" w14:textId="77777777" w:rsidR="003B43F5" w:rsidRPr="00AC320C" w:rsidRDefault="003B43F5" w:rsidP="0075245E">
            <w:pPr>
              <w:autoSpaceDE w:val="0"/>
              <w:autoSpaceDN w:val="0"/>
              <w:rPr>
                <w:rFonts w:asciiTheme="minorEastAsia" w:eastAsiaTheme="minorEastAsia" w:hAnsiTheme="minorEastAsia"/>
                <w:sz w:val="22"/>
                <w:szCs w:val="22"/>
              </w:rPr>
            </w:pPr>
            <w:r w:rsidRPr="00E02783">
              <w:rPr>
                <w:rFonts w:asciiTheme="minorEastAsia" w:eastAsiaTheme="minorEastAsia" w:hAnsiTheme="minorEastAsia" w:hint="eastAsia"/>
              </w:rPr>
              <w:t xml:space="preserve">　</w:t>
            </w:r>
            <w:r w:rsidRPr="00AC320C">
              <w:rPr>
                <w:rFonts w:asciiTheme="minorEastAsia" w:eastAsiaTheme="minorEastAsia" w:hAnsiTheme="minorEastAsia" w:hint="eastAsia"/>
                <w:sz w:val="22"/>
                <w:szCs w:val="22"/>
              </w:rPr>
              <w:t>違法行為やおかしなやり方でも、労働者が黙って従ってしまえば、それがまかり通ってしまいます。</w:t>
            </w:r>
          </w:p>
          <w:p w14:paraId="4BE1DDC4" w14:textId="77777777" w:rsidR="003B43F5" w:rsidRPr="00AC320C" w:rsidRDefault="003B43F5" w:rsidP="0075245E">
            <w:pPr>
              <w:autoSpaceDE w:val="0"/>
              <w:autoSpaceDN w:val="0"/>
              <w:rPr>
                <w:rFonts w:asciiTheme="minorEastAsia" w:eastAsiaTheme="minorEastAsia" w:hAnsiTheme="minorEastAsia"/>
                <w:sz w:val="22"/>
                <w:szCs w:val="22"/>
              </w:rPr>
            </w:pPr>
            <w:r w:rsidRPr="00AC320C">
              <w:rPr>
                <w:rFonts w:asciiTheme="minorEastAsia" w:eastAsiaTheme="minorEastAsia" w:hAnsiTheme="minorEastAsia" w:hint="eastAsia"/>
                <w:sz w:val="22"/>
                <w:szCs w:val="22"/>
              </w:rPr>
              <w:t xml:space="preserve">　一人ではなかなか会社に意見を言ったり、交渉したりできません。</w:t>
            </w:r>
          </w:p>
          <w:p w14:paraId="6A5377D8" w14:textId="343D0E0D" w:rsidR="003B43F5" w:rsidRPr="00E02783" w:rsidRDefault="003B43F5" w:rsidP="005B5BC9">
            <w:pPr>
              <w:autoSpaceDE w:val="0"/>
              <w:autoSpaceDN w:val="0"/>
              <w:rPr>
                <w:rFonts w:asciiTheme="minorEastAsia" w:eastAsiaTheme="minorEastAsia" w:hAnsiTheme="minorEastAsia"/>
              </w:rPr>
            </w:pPr>
            <w:r w:rsidRPr="00AC320C">
              <w:rPr>
                <w:rFonts w:asciiTheme="minorEastAsia" w:eastAsiaTheme="minorEastAsia" w:hAnsiTheme="minorEastAsia" w:hint="eastAsia"/>
                <w:sz w:val="22"/>
                <w:szCs w:val="22"/>
              </w:rPr>
              <w:t xml:space="preserve">　労働組合に入って、労働組合として要求、交渉しましょう</w:t>
            </w:r>
            <w:r w:rsidR="005B5BC9" w:rsidRPr="00AC320C">
              <w:rPr>
                <w:rFonts w:asciiTheme="minorEastAsia" w:eastAsiaTheme="minorEastAsia" w:hAnsiTheme="minorEastAsia" w:hint="eastAsia"/>
                <w:sz w:val="22"/>
                <w:szCs w:val="22"/>
              </w:rPr>
              <w:t>。</w:t>
            </w:r>
            <w:r w:rsidRPr="00AC320C">
              <w:rPr>
                <w:rFonts w:asciiTheme="minorEastAsia" w:eastAsiaTheme="minorEastAsia" w:hAnsiTheme="minorEastAsia" w:hint="eastAsia"/>
                <w:sz w:val="22"/>
                <w:szCs w:val="22"/>
              </w:rPr>
              <w:t>一人でも入れる労働組合もあります</w:t>
            </w:r>
            <w:r w:rsidR="005B5BC9" w:rsidRPr="00AC320C">
              <w:rPr>
                <w:rFonts w:asciiTheme="minorEastAsia" w:eastAsiaTheme="minorEastAsia" w:hAnsiTheme="minorEastAsia" w:hint="eastAsia"/>
                <w:sz w:val="22"/>
                <w:szCs w:val="22"/>
              </w:rPr>
              <w:t>。</w:t>
            </w:r>
          </w:p>
        </w:tc>
      </w:tr>
      <w:tr w:rsidR="003B43F5" w:rsidRPr="006F7884" w14:paraId="2CAFD507" w14:textId="77777777" w:rsidTr="00AC320C">
        <w:trPr>
          <w:jc w:val="center"/>
        </w:trPr>
        <w:tc>
          <w:tcPr>
            <w:tcW w:w="1248" w:type="dxa"/>
          </w:tcPr>
          <w:p w14:paraId="57D0E072" w14:textId="200CE3D5" w:rsidR="003B43F5" w:rsidRPr="00AC320C" w:rsidRDefault="003B43F5" w:rsidP="005B5BC9">
            <w:pPr>
              <w:autoSpaceDE w:val="0"/>
              <w:autoSpaceDN w:val="0"/>
              <w:jc w:val="center"/>
              <w:rPr>
                <w:rFonts w:ascii="ＭＳ ゴシック" w:eastAsia="ＭＳ ゴシック" w:hAnsi="ＭＳ ゴシック"/>
                <w:sz w:val="22"/>
                <w:szCs w:val="22"/>
              </w:rPr>
            </w:pPr>
            <w:r w:rsidRPr="00AC320C">
              <w:rPr>
                <w:rFonts w:ascii="ＭＳ ゴシック" w:eastAsia="ＭＳ ゴシック" w:hAnsi="ＭＳ ゴシック" w:hint="eastAsia"/>
                <w:sz w:val="22"/>
                <w:szCs w:val="22"/>
              </w:rPr>
              <w:t>解　　雇</w:t>
            </w:r>
          </w:p>
          <w:p w14:paraId="27493D28" w14:textId="564A5EB2" w:rsidR="003B43F5" w:rsidRPr="006F7884" w:rsidRDefault="003B43F5" w:rsidP="005B5BC9">
            <w:pPr>
              <w:autoSpaceDE w:val="0"/>
              <w:autoSpaceDN w:val="0"/>
              <w:jc w:val="center"/>
              <w:rPr>
                <w:rFonts w:ascii="ＭＳ ゴシック" w:eastAsia="ＭＳ ゴシック" w:hAnsi="ＭＳ ゴシック"/>
              </w:rPr>
            </w:pPr>
            <w:r w:rsidRPr="00AC320C">
              <w:rPr>
                <w:rFonts w:ascii="ＭＳ ゴシック" w:eastAsia="ＭＳ ゴシック" w:hAnsi="ＭＳ ゴシック" w:hint="eastAsia"/>
                <w:sz w:val="22"/>
                <w:szCs w:val="22"/>
              </w:rPr>
              <w:t>退職強要</w:t>
            </w:r>
          </w:p>
        </w:tc>
        <w:tc>
          <w:tcPr>
            <w:tcW w:w="6833" w:type="dxa"/>
          </w:tcPr>
          <w:p w14:paraId="3118D1BF" w14:textId="20B3D718" w:rsidR="003B43F5" w:rsidRPr="00AC320C" w:rsidRDefault="003B43F5" w:rsidP="006F7884">
            <w:pPr>
              <w:autoSpaceDE w:val="0"/>
              <w:autoSpaceDN w:val="0"/>
              <w:rPr>
                <w:rFonts w:asciiTheme="minorEastAsia" w:eastAsiaTheme="minorEastAsia" w:hAnsiTheme="minorEastAsia"/>
                <w:sz w:val="22"/>
                <w:szCs w:val="22"/>
              </w:rPr>
            </w:pPr>
            <w:r w:rsidRPr="00AC320C">
              <w:rPr>
                <w:rFonts w:asciiTheme="minorEastAsia" w:eastAsiaTheme="minorEastAsia" w:hAnsiTheme="minorEastAsia" w:hint="eastAsia"/>
                <w:sz w:val="22"/>
                <w:szCs w:val="22"/>
              </w:rPr>
              <w:t xml:space="preserve">　解雇は客観的・合理的な理由</w:t>
            </w:r>
            <w:r w:rsidR="006926FB" w:rsidRPr="00AC320C">
              <w:rPr>
                <w:rFonts w:asciiTheme="minorEastAsia" w:eastAsiaTheme="minorEastAsia" w:hAnsiTheme="minorEastAsia" w:hint="eastAsia"/>
                <w:sz w:val="22"/>
                <w:szCs w:val="22"/>
              </w:rPr>
              <w:t>がなければ</w:t>
            </w:r>
            <w:r w:rsidRPr="00AC320C">
              <w:rPr>
                <w:rFonts w:asciiTheme="minorEastAsia" w:eastAsiaTheme="minorEastAsia" w:hAnsiTheme="minorEastAsia" w:hint="eastAsia"/>
                <w:sz w:val="22"/>
                <w:szCs w:val="22"/>
              </w:rPr>
              <w:t>無効です。コロナで経営が苦しいというだけでは合理的な理由になりません。</w:t>
            </w:r>
          </w:p>
          <w:p w14:paraId="3FBBE0C7" w14:textId="58857290" w:rsidR="003B43F5" w:rsidRPr="006F7884" w:rsidRDefault="003B43F5" w:rsidP="00AC0B2A">
            <w:pPr>
              <w:autoSpaceDE w:val="0"/>
              <w:autoSpaceDN w:val="0"/>
              <w:rPr>
                <w:rFonts w:asciiTheme="minorEastAsia" w:eastAsiaTheme="minorEastAsia" w:hAnsiTheme="minorEastAsia"/>
              </w:rPr>
            </w:pPr>
            <w:r w:rsidRPr="00AC320C">
              <w:rPr>
                <w:rFonts w:asciiTheme="minorEastAsia" w:eastAsiaTheme="minorEastAsia" w:hAnsiTheme="minorEastAsia" w:hint="eastAsia"/>
                <w:sz w:val="22"/>
                <w:szCs w:val="22"/>
              </w:rPr>
              <w:t xml:space="preserve">　</w:t>
            </w:r>
            <w:r w:rsidR="00F76308" w:rsidRPr="00AC320C">
              <w:rPr>
                <w:rFonts w:asciiTheme="minorEastAsia" w:eastAsiaTheme="minorEastAsia" w:hAnsiTheme="minorEastAsia" w:hint="eastAsia"/>
                <w:sz w:val="22"/>
                <w:szCs w:val="22"/>
              </w:rPr>
              <w:t>「</w:t>
            </w:r>
            <w:r w:rsidRPr="00AC320C">
              <w:rPr>
                <w:rFonts w:asciiTheme="minorEastAsia" w:eastAsiaTheme="minorEastAsia" w:hAnsiTheme="minorEastAsia" w:hint="eastAsia"/>
                <w:sz w:val="22"/>
                <w:szCs w:val="22"/>
              </w:rPr>
              <w:t>会社が大変だから、退職合意書にサインをしてほしい</w:t>
            </w:r>
            <w:r w:rsidR="00F76308" w:rsidRPr="00AC320C">
              <w:rPr>
                <w:rFonts w:asciiTheme="minorEastAsia" w:eastAsiaTheme="minorEastAsia" w:hAnsiTheme="minorEastAsia" w:hint="eastAsia"/>
                <w:sz w:val="22"/>
                <w:szCs w:val="22"/>
              </w:rPr>
              <w:t>」</w:t>
            </w:r>
            <w:r w:rsidRPr="00AC320C">
              <w:rPr>
                <w:rFonts w:asciiTheme="minorEastAsia" w:eastAsiaTheme="minorEastAsia" w:hAnsiTheme="minorEastAsia" w:hint="eastAsia"/>
                <w:sz w:val="22"/>
                <w:szCs w:val="22"/>
              </w:rPr>
              <w:t>などと言われて、合意してしまうと辞めたことにされてしまいます。サインをしないで労働組合に相談してください。</w:t>
            </w:r>
          </w:p>
        </w:tc>
        <w:tc>
          <w:tcPr>
            <w:tcW w:w="2125" w:type="dxa"/>
            <w:vMerge/>
          </w:tcPr>
          <w:p w14:paraId="25AB0371" w14:textId="48CCA210" w:rsidR="003B43F5" w:rsidRPr="006F7884" w:rsidRDefault="003B43F5" w:rsidP="0075245E">
            <w:pPr>
              <w:autoSpaceDE w:val="0"/>
              <w:autoSpaceDN w:val="0"/>
              <w:rPr>
                <w:rFonts w:ascii="ＭＳ ゴシック" w:eastAsia="ＭＳ ゴシック" w:hAnsi="ＭＳ ゴシック"/>
              </w:rPr>
            </w:pPr>
          </w:p>
        </w:tc>
      </w:tr>
      <w:tr w:rsidR="003B43F5" w:rsidRPr="006F7884" w14:paraId="5683B21C" w14:textId="77777777" w:rsidTr="00AC320C">
        <w:trPr>
          <w:jc w:val="center"/>
        </w:trPr>
        <w:tc>
          <w:tcPr>
            <w:tcW w:w="1248" w:type="dxa"/>
          </w:tcPr>
          <w:p w14:paraId="129391E0" w14:textId="202F3364" w:rsidR="003B43F5" w:rsidRPr="006F7884" w:rsidRDefault="003B43F5" w:rsidP="005B5BC9">
            <w:pPr>
              <w:autoSpaceDE w:val="0"/>
              <w:autoSpaceDN w:val="0"/>
              <w:jc w:val="center"/>
              <w:rPr>
                <w:rFonts w:ascii="ＭＳ ゴシック" w:eastAsia="ＭＳ ゴシック" w:hAnsi="ＭＳ ゴシック"/>
              </w:rPr>
            </w:pPr>
            <w:r w:rsidRPr="00AC320C">
              <w:rPr>
                <w:rFonts w:ascii="ＭＳ ゴシック" w:eastAsia="ＭＳ ゴシック" w:hAnsi="ＭＳ ゴシック" w:hint="eastAsia"/>
                <w:sz w:val="22"/>
                <w:szCs w:val="22"/>
              </w:rPr>
              <w:t>感染防止</w:t>
            </w:r>
          </w:p>
        </w:tc>
        <w:tc>
          <w:tcPr>
            <w:tcW w:w="6833" w:type="dxa"/>
          </w:tcPr>
          <w:p w14:paraId="425002EF" w14:textId="48281BFC" w:rsidR="003B43F5" w:rsidRPr="0075245E" w:rsidRDefault="003B43F5" w:rsidP="008D1AD4">
            <w:pPr>
              <w:autoSpaceDE w:val="0"/>
              <w:autoSpaceDN w:val="0"/>
              <w:ind w:firstLineChars="100" w:firstLine="220"/>
              <w:rPr>
                <w:rFonts w:asciiTheme="minorEastAsia" w:eastAsiaTheme="minorEastAsia" w:hAnsiTheme="minorEastAsia"/>
              </w:rPr>
            </w:pPr>
            <w:r w:rsidRPr="00AC320C">
              <w:rPr>
                <w:rFonts w:asciiTheme="minorEastAsia" w:eastAsiaTheme="minorEastAsia" w:hAnsiTheme="minorEastAsia" w:hint="eastAsia"/>
                <w:sz w:val="22"/>
                <w:szCs w:val="22"/>
              </w:rPr>
              <w:t>防護スクリーンの設置、車内換気、消毒、乗務員のマスク着用、乗客へのマスク・換気などへの理解と協力よびかけなど、業界団体・国交省がガイドラインを設けています。ちゃんと守られるようにしましょう。</w:t>
            </w:r>
          </w:p>
        </w:tc>
        <w:tc>
          <w:tcPr>
            <w:tcW w:w="2125" w:type="dxa"/>
            <w:vMerge/>
          </w:tcPr>
          <w:p w14:paraId="128D6C62" w14:textId="77777777" w:rsidR="003B43F5" w:rsidRPr="006F7884" w:rsidRDefault="003B43F5" w:rsidP="00C04A74">
            <w:pPr>
              <w:autoSpaceDE w:val="0"/>
              <w:autoSpaceDN w:val="0"/>
              <w:rPr>
                <w:rFonts w:ascii="ＭＳ ゴシック" w:eastAsia="ＭＳ ゴシック" w:hAnsi="ＭＳ ゴシック"/>
              </w:rPr>
            </w:pPr>
          </w:p>
        </w:tc>
      </w:tr>
      <w:tr w:rsidR="003B43F5" w:rsidRPr="006F7884" w14:paraId="1422ADF4" w14:textId="77777777" w:rsidTr="00AC320C">
        <w:trPr>
          <w:jc w:val="center"/>
        </w:trPr>
        <w:tc>
          <w:tcPr>
            <w:tcW w:w="1248" w:type="dxa"/>
          </w:tcPr>
          <w:p w14:paraId="1A369812" w14:textId="563BDBD8" w:rsidR="003B43F5" w:rsidRPr="003B43F5" w:rsidRDefault="003B43F5" w:rsidP="005B5BC9">
            <w:pPr>
              <w:autoSpaceDE w:val="0"/>
              <w:autoSpaceDN w:val="0"/>
              <w:jc w:val="center"/>
              <w:rPr>
                <w:rFonts w:asciiTheme="majorEastAsia" w:eastAsiaTheme="majorEastAsia" w:hAnsiTheme="majorEastAsia"/>
              </w:rPr>
            </w:pPr>
            <w:r w:rsidRPr="00AC320C">
              <w:rPr>
                <w:rFonts w:asciiTheme="majorEastAsia" w:eastAsiaTheme="majorEastAsia" w:hAnsiTheme="majorEastAsia" w:hint="eastAsia"/>
                <w:sz w:val="22"/>
                <w:szCs w:val="22"/>
              </w:rPr>
              <w:t>労災補償</w:t>
            </w:r>
          </w:p>
        </w:tc>
        <w:tc>
          <w:tcPr>
            <w:tcW w:w="6833" w:type="dxa"/>
          </w:tcPr>
          <w:p w14:paraId="3B749B51" w14:textId="123A212C" w:rsidR="003B43F5" w:rsidRPr="0075245E" w:rsidRDefault="003B43F5" w:rsidP="008D1AD4">
            <w:pPr>
              <w:autoSpaceDE w:val="0"/>
              <w:autoSpaceDN w:val="0"/>
              <w:ind w:firstLineChars="100" w:firstLine="220"/>
              <w:rPr>
                <w:rFonts w:asciiTheme="minorEastAsia" w:eastAsiaTheme="minorEastAsia" w:hAnsiTheme="minorEastAsia"/>
              </w:rPr>
            </w:pPr>
            <w:r w:rsidRPr="00AC320C">
              <w:rPr>
                <w:rFonts w:hint="eastAsia"/>
                <w:sz w:val="22"/>
                <w:szCs w:val="22"/>
              </w:rPr>
              <w:t>業務又は通勤に起因してコロナウイルス感染症を発症した場合には、労災保険給付の対象となります。</w:t>
            </w:r>
          </w:p>
        </w:tc>
        <w:tc>
          <w:tcPr>
            <w:tcW w:w="2125" w:type="dxa"/>
            <w:vMerge/>
          </w:tcPr>
          <w:p w14:paraId="037755C9" w14:textId="77777777" w:rsidR="003B43F5" w:rsidRPr="006F7884" w:rsidRDefault="003B43F5" w:rsidP="00C04A74">
            <w:pPr>
              <w:autoSpaceDE w:val="0"/>
              <w:autoSpaceDN w:val="0"/>
              <w:rPr>
                <w:rFonts w:ascii="ＭＳ ゴシック" w:eastAsia="ＭＳ ゴシック" w:hAnsi="ＭＳ ゴシック"/>
              </w:rPr>
            </w:pPr>
          </w:p>
        </w:tc>
      </w:tr>
    </w:tbl>
    <w:p w14:paraId="2DD255C1" w14:textId="2C591889" w:rsidR="003F50F4" w:rsidRPr="00C22E75" w:rsidRDefault="003F50F4" w:rsidP="00C04A74">
      <w:pPr>
        <w:autoSpaceDE w:val="0"/>
        <w:autoSpaceDN w:val="0"/>
        <w:rPr>
          <w:rFonts w:ascii="ＭＳ ゴシック" w:eastAsia="ＭＳ ゴシック" w:hAnsi="ＭＳ ゴシック"/>
          <w:b/>
          <w:sz w:val="12"/>
          <w:szCs w:val="12"/>
        </w:rPr>
      </w:pPr>
    </w:p>
    <w:p w14:paraId="693DC9BB" w14:textId="263A9AD1" w:rsidR="00F85A81" w:rsidRDefault="00F76308" w:rsidP="00F76308">
      <w:pPr>
        <w:autoSpaceDE w:val="0"/>
        <w:autoSpaceDN w:val="0"/>
        <w:ind w:firstLineChars="50" w:firstLine="120"/>
        <w:jc w:val="left"/>
        <w:rPr>
          <w:rFonts w:asciiTheme="majorEastAsia" w:eastAsiaTheme="majorEastAsia" w:hAnsiTheme="majorEastAsia"/>
          <w:sz w:val="28"/>
          <w:szCs w:val="28"/>
        </w:rPr>
      </w:pPr>
      <w:r>
        <w:rPr>
          <w:rFonts w:ascii="ＭＳ ゴシック" w:eastAsia="ＭＳ ゴシック" w:hAnsi="ＭＳ ゴシック"/>
          <w:b/>
          <w:noProof/>
        </w:rPr>
        <w:drawing>
          <wp:anchor distT="0" distB="0" distL="114300" distR="114300" simplePos="0" relativeHeight="251661312" behindDoc="0" locked="0" layoutInCell="1" allowOverlap="1" wp14:anchorId="785D9A4D" wp14:editId="538A484B">
            <wp:simplePos x="0" y="0"/>
            <wp:positionH relativeFrom="column">
              <wp:posOffset>4671695</wp:posOffset>
            </wp:positionH>
            <wp:positionV relativeFrom="paragraph">
              <wp:posOffset>86995</wp:posOffset>
            </wp:positionV>
            <wp:extent cx="1727680" cy="2105025"/>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68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A67" w:rsidRPr="00FE5A67">
        <w:rPr>
          <w:rFonts w:asciiTheme="majorEastAsia" w:eastAsiaTheme="majorEastAsia" w:hAnsiTheme="majorEastAsia" w:hint="eastAsia"/>
          <w:sz w:val="28"/>
          <w:szCs w:val="28"/>
        </w:rPr>
        <w:t>雇用調整助成金は支払った休業手当の100％が</w:t>
      </w:r>
    </w:p>
    <w:p w14:paraId="1188815B" w14:textId="432965FE" w:rsidR="003B43F5" w:rsidRDefault="00F85A81" w:rsidP="00F76308">
      <w:pPr>
        <w:autoSpaceDE w:val="0"/>
        <w:autoSpaceDN w:val="0"/>
        <w:ind w:firstLineChars="50" w:firstLine="1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会社に</w:t>
      </w:r>
      <w:r w:rsidR="00FE5A67" w:rsidRPr="00FE5A67">
        <w:rPr>
          <w:rFonts w:asciiTheme="majorEastAsia" w:eastAsiaTheme="majorEastAsia" w:hAnsiTheme="majorEastAsia" w:hint="eastAsia"/>
          <w:sz w:val="28"/>
          <w:szCs w:val="28"/>
        </w:rPr>
        <w:t>助成されます（中小企業）</w:t>
      </w:r>
    </w:p>
    <w:p w14:paraId="540399D3" w14:textId="77777777" w:rsidR="00F76308" w:rsidRPr="00C22E75" w:rsidRDefault="00F76308" w:rsidP="00C22E75">
      <w:pPr>
        <w:autoSpaceDE w:val="0"/>
        <w:autoSpaceDN w:val="0"/>
        <w:jc w:val="left"/>
        <w:rPr>
          <w:rFonts w:asciiTheme="majorEastAsia" w:eastAsiaTheme="majorEastAsia" w:hAnsiTheme="majorEastAsia"/>
          <w:sz w:val="12"/>
          <w:szCs w:val="12"/>
        </w:rPr>
      </w:pPr>
    </w:p>
    <w:tbl>
      <w:tblPr>
        <w:tblStyle w:val="a3"/>
        <w:tblW w:w="0" w:type="auto"/>
        <w:tblCellMar>
          <w:top w:w="28" w:type="dxa"/>
          <w:left w:w="57" w:type="dxa"/>
          <w:bottom w:w="28" w:type="dxa"/>
          <w:right w:w="57" w:type="dxa"/>
        </w:tblCellMar>
        <w:tblLook w:val="04A0" w:firstRow="1" w:lastRow="0" w:firstColumn="1" w:lastColumn="0" w:noHBand="0" w:noVBand="1"/>
      </w:tblPr>
      <w:tblGrid>
        <w:gridCol w:w="1333"/>
        <w:gridCol w:w="5670"/>
      </w:tblGrid>
      <w:tr w:rsidR="00FE5A67" w14:paraId="25F9894C" w14:textId="77777777" w:rsidTr="00C22E75">
        <w:tc>
          <w:tcPr>
            <w:tcW w:w="1333" w:type="dxa"/>
          </w:tcPr>
          <w:p w14:paraId="608E8D58" w14:textId="77777777" w:rsidR="00FE5A67" w:rsidRPr="00AC320C" w:rsidRDefault="00FE5A67" w:rsidP="00FE5A67">
            <w:pPr>
              <w:autoSpaceDE w:val="0"/>
              <w:autoSpaceDN w:val="0"/>
              <w:rPr>
                <w:rFonts w:asciiTheme="majorEastAsia" w:eastAsiaTheme="majorEastAsia" w:hAnsiTheme="majorEastAsia"/>
                <w:sz w:val="22"/>
                <w:szCs w:val="22"/>
              </w:rPr>
            </w:pPr>
            <w:r w:rsidRPr="00AC320C">
              <w:rPr>
                <w:rFonts w:asciiTheme="majorEastAsia" w:eastAsiaTheme="majorEastAsia" w:hAnsiTheme="majorEastAsia" w:hint="eastAsia"/>
                <w:sz w:val="22"/>
                <w:szCs w:val="22"/>
              </w:rPr>
              <w:t>雇用調整助成金の特例</w:t>
            </w:r>
          </w:p>
          <w:p w14:paraId="2935371D" w14:textId="534C298F" w:rsidR="00FE5A67" w:rsidRDefault="00FE5A67" w:rsidP="00FE5A67">
            <w:pPr>
              <w:autoSpaceDE w:val="0"/>
              <w:autoSpaceDN w:val="0"/>
              <w:rPr>
                <w:rFonts w:ascii="ＭＳ ゴシック" w:eastAsia="ＭＳ ゴシック" w:hAnsi="ＭＳ ゴシック"/>
                <w:b/>
              </w:rPr>
            </w:pPr>
            <w:r w:rsidRPr="00AC320C">
              <w:rPr>
                <w:rFonts w:asciiTheme="majorEastAsia" w:eastAsiaTheme="majorEastAsia" w:hAnsiTheme="majorEastAsia" w:hint="eastAsia"/>
                <w:sz w:val="22"/>
                <w:szCs w:val="22"/>
              </w:rPr>
              <w:t>（</w:t>
            </w:r>
            <w:r w:rsidR="00C33D43" w:rsidRPr="00AC320C">
              <w:rPr>
                <w:rFonts w:asciiTheme="majorEastAsia" w:eastAsiaTheme="majorEastAsia" w:hAnsiTheme="majorEastAsia" w:hint="eastAsia"/>
                <w:sz w:val="22"/>
                <w:szCs w:val="22"/>
              </w:rPr>
              <w:t>1</w:t>
            </w:r>
            <w:r w:rsidR="00C33D43" w:rsidRPr="00AC320C">
              <w:rPr>
                <w:rFonts w:asciiTheme="majorEastAsia" w:eastAsiaTheme="majorEastAsia" w:hAnsiTheme="majorEastAsia"/>
                <w:sz w:val="22"/>
                <w:szCs w:val="22"/>
              </w:rPr>
              <w:t>2</w:t>
            </w:r>
            <w:r w:rsidRPr="00AC320C">
              <w:rPr>
                <w:rFonts w:asciiTheme="majorEastAsia" w:eastAsiaTheme="majorEastAsia" w:hAnsiTheme="majorEastAsia" w:hint="eastAsia"/>
                <w:sz w:val="22"/>
                <w:szCs w:val="22"/>
              </w:rPr>
              <w:t>月3</w:t>
            </w:r>
            <w:r w:rsidR="0071324D" w:rsidRPr="00AC320C">
              <w:rPr>
                <w:rFonts w:asciiTheme="majorEastAsia" w:eastAsiaTheme="majorEastAsia" w:hAnsiTheme="majorEastAsia"/>
                <w:sz w:val="22"/>
                <w:szCs w:val="22"/>
              </w:rPr>
              <w:t>1</w:t>
            </w:r>
            <w:r w:rsidRPr="00AC320C">
              <w:rPr>
                <w:rFonts w:asciiTheme="majorEastAsia" w:eastAsiaTheme="majorEastAsia" w:hAnsiTheme="majorEastAsia" w:hint="eastAsia"/>
                <w:sz w:val="22"/>
                <w:szCs w:val="22"/>
              </w:rPr>
              <w:t>日まで適用）</w:t>
            </w:r>
          </w:p>
        </w:tc>
        <w:tc>
          <w:tcPr>
            <w:tcW w:w="5670" w:type="dxa"/>
          </w:tcPr>
          <w:p w14:paraId="79900AC1" w14:textId="14815369" w:rsidR="00FE5A67" w:rsidRDefault="00FE5A67" w:rsidP="008D1AD4">
            <w:pPr>
              <w:autoSpaceDE w:val="0"/>
              <w:autoSpaceDN w:val="0"/>
              <w:ind w:firstLineChars="100" w:firstLine="220"/>
              <w:rPr>
                <w:rFonts w:ascii="ＭＳ ゴシック" w:eastAsia="ＭＳ ゴシック" w:hAnsi="ＭＳ ゴシック"/>
                <w:b/>
              </w:rPr>
            </w:pPr>
            <w:r w:rsidRPr="00AC320C">
              <w:rPr>
                <w:rFonts w:hint="eastAsia"/>
                <w:sz w:val="22"/>
                <w:szCs w:val="22"/>
              </w:rPr>
              <w:t>事業活動が縮小（１か月５％以上低下）した事業者が、一時的な雇用調整（休業、教育訓練または出向）を実施することによって、従業員の雇用を維持した場合に、支払った休業手当に対し助成されます。助成率は中小企業4/5、大企業2/3、解雇をしない場合は中小10/10、大企業3/4、上限15000円/日（教育訓練加算中小2400円、大企業1800円）</w:t>
            </w:r>
          </w:p>
        </w:tc>
      </w:tr>
      <w:tr w:rsidR="00AC320C" w14:paraId="40D48469" w14:textId="77777777" w:rsidTr="00C22E75">
        <w:tc>
          <w:tcPr>
            <w:tcW w:w="1333" w:type="dxa"/>
          </w:tcPr>
          <w:p w14:paraId="66ECE3C1" w14:textId="5C2970D8" w:rsidR="00AC320C" w:rsidRPr="00AC320C" w:rsidRDefault="00AC320C" w:rsidP="00FE5A67">
            <w:pPr>
              <w:autoSpaceDE w:val="0"/>
              <w:autoSpaceDN w:val="0"/>
              <w:rPr>
                <w:rFonts w:asciiTheme="majorEastAsia" w:eastAsiaTheme="majorEastAsia" w:hAnsiTheme="majorEastAsia"/>
                <w:sz w:val="22"/>
                <w:szCs w:val="22"/>
              </w:rPr>
            </w:pPr>
            <w:r w:rsidRPr="00AC320C">
              <w:rPr>
                <w:rFonts w:asciiTheme="majorEastAsia" w:eastAsiaTheme="majorEastAsia" w:hAnsiTheme="majorEastAsia"/>
                <w:sz w:val="22"/>
                <w:szCs w:val="22"/>
              </w:rPr>
              <w:t>休業支援金・給付金</w:t>
            </w:r>
          </w:p>
        </w:tc>
        <w:tc>
          <w:tcPr>
            <w:tcW w:w="5670" w:type="dxa"/>
          </w:tcPr>
          <w:p w14:paraId="23C29FAD" w14:textId="4F1D5F45" w:rsidR="00AC320C" w:rsidRDefault="00AC320C" w:rsidP="008D1AD4">
            <w:pPr>
              <w:autoSpaceDE w:val="0"/>
              <w:autoSpaceDN w:val="0"/>
              <w:ind w:firstLineChars="100" w:firstLine="220"/>
              <w:rPr>
                <w:sz w:val="22"/>
                <w:szCs w:val="22"/>
              </w:rPr>
            </w:pPr>
            <w:r>
              <w:rPr>
                <w:rFonts w:hint="eastAsia"/>
                <w:sz w:val="22"/>
                <w:szCs w:val="22"/>
              </w:rPr>
              <w:t>（労働者が申請。</w:t>
            </w:r>
            <w:r w:rsidR="005B69C6">
              <w:rPr>
                <w:rFonts w:hint="eastAsia"/>
                <w:sz w:val="22"/>
                <w:szCs w:val="22"/>
              </w:rPr>
              <w:t>対象は</w:t>
            </w:r>
            <w:r w:rsidR="005B69C6" w:rsidRPr="005B69C6">
              <w:rPr>
                <w:sz w:val="22"/>
                <w:szCs w:val="22"/>
              </w:rPr>
              <w:t>中小企業</w:t>
            </w:r>
            <w:r>
              <w:rPr>
                <w:rFonts w:hint="eastAsia"/>
                <w:sz w:val="22"/>
                <w:szCs w:val="22"/>
              </w:rPr>
              <w:t>）</w:t>
            </w:r>
          </w:p>
          <w:p w14:paraId="28EA553B" w14:textId="297914EE" w:rsidR="00AC320C" w:rsidRPr="00AC320C" w:rsidRDefault="00AC320C" w:rsidP="008D1AD4">
            <w:pPr>
              <w:autoSpaceDE w:val="0"/>
              <w:autoSpaceDN w:val="0"/>
              <w:ind w:firstLineChars="100" w:firstLine="220"/>
              <w:rPr>
                <w:sz w:val="22"/>
                <w:szCs w:val="22"/>
              </w:rPr>
            </w:pPr>
            <w:r w:rsidRPr="00AC320C">
              <w:rPr>
                <w:rFonts w:hint="eastAsia"/>
                <w:sz w:val="22"/>
                <w:szCs w:val="22"/>
              </w:rPr>
              <w:t>会社から休業手当が支払われない場合</w:t>
            </w:r>
            <w:r>
              <w:rPr>
                <w:rFonts w:hint="eastAsia"/>
                <w:sz w:val="22"/>
                <w:szCs w:val="22"/>
              </w:rPr>
              <w:t>、</w:t>
            </w:r>
            <w:r w:rsidRPr="00AC320C">
              <w:rPr>
                <w:sz w:val="22"/>
                <w:szCs w:val="22"/>
              </w:rPr>
              <w:t>休業前賃金の８割（日額上限11,000 円）を休業実績に応じて支給</w:t>
            </w:r>
            <w:r w:rsidR="005B69C6">
              <w:rPr>
                <w:rFonts w:hint="eastAsia"/>
                <w:sz w:val="22"/>
                <w:szCs w:val="22"/>
              </w:rPr>
              <w:t>。</w:t>
            </w:r>
          </w:p>
        </w:tc>
      </w:tr>
    </w:tbl>
    <w:p w14:paraId="64E39E80" w14:textId="77777777" w:rsidR="00F76308" w:rsidRPr="00C22E75" w:rsidRDefault="00F76308" w:rsidP="00C22E75">
      <w:pPr>
        <w:autoSpaceDE w:val="0"/>
        <w:autoSpaceDN w:val="0"/>
        <w:ind w:firstLineChars="50" w:firstLine="60"/>
        <w:jc w:val="left"/>
        <w:rPr>
          <w:rFonts w:asciiTheme="majorEastAsia" w:eastAsiaTheme="majorEastAsia" w:hAnsiTheme="majorEastAsia"/>
          <w:sz w:val="12"/>
          <w:szCs w:val="12"/>
        </w:rPr>
      </w:pPr>
    </w:p>
    <w:p w14:paraId="76822DFC" w14:textId="1206531C" w:rsidR="003B43F5" w:rsidRDefault="00942071" w:rsidP="00F76308">
      <w:pPr>
        <w:autoSpaceDE w:val="0"/>
        <w:autoSpaceDN w:val="0"/>
        <w:ind w:firstLineChars="50" w:firstLine="140"/>
        <w:jc w:val="left"/>
        <w:rPr>
          <w:rFonts w:asciiTheme="majorEastAsia" w:eastAsiaTheme="majorEastAsia" w:hAnsiTheme="majorEastAsia"/>
          <w:sz w:val="28"/>
          <w:szCs w:val="28"/>
        </w:rPr>
      </w:pPr>
      <w:r w:rsidRPr="00FE5A67">
        <w:rPr>
          <w:rFonts w:asciiTheme="majorEastAsia" w:eastAsiaTheme="majorEastAsia" w:hAnsiTheme="majorEastAsia" w:hint="eastAsia"/>
          <w:sz w:val="28"/>
          <w:szCs w:val="28"/>
        </w:rPr>
        <w:t>こんな制度も利用できます</w:t>
      </w:r>
    </w:p>
    <w:p w14:paraId="704DA889" w14:textId="77777777" w:rsidR="00AC0B2A" w:rsidRPr="00C22E75" w:rsidRDefault="00AC0B2A" w:rsidP="00C22E75">
      <w:pPr>
        <w:autoSpaceDE w:val="0"/>
        <w:autoSpaceDN w:val="0"/>
        <w:ind w:firstLineChars="50" w:firstLine="60"/>
        <w:jc w:val="left"/>
        <w:rPr>
          <w:rFonts w:asciiTheme="majorEastAsia" w:eastAsiaTheme="majorEastAsia" w:hAnsiTheme="majorEastAsia"/>
          <w:sz w:val="12"/>
          <w:szCs w:val="12"/>
        </w:rPr>
      </w:pPr>
    </w:p>
    <w:tbl>
      <w:tblPr>
        <w:tblStyle w:val="a3"/>
        <w:tblW w:w="0" w:type="auto"/>
        <w:jc w:val="center"/>
        <w:tblCellMar>
          <w:top w:w="28" w:type="dxa"/>
          <w:left w:w="57" w:type="dxa"/>
          <w:bottom w:w="28" w:type="dxa"/>
          <w:right w:w="57" w:type="dxa"/>
        </w:tblCellMar>
        <w:tblLook w:val="04A0" w:firstRow="1" w:lastRow="0" w:firstColumn="1" w:lastColumn="0" w:noHBand="0" w:noVBand="1"/>
      </w:tblPr>
      <w:tblGrid>
        <w:gridCol w:w="1320"/>
        <w:gridCol w:w="8874"/>
      </w:tblGrid>
      <w:tr w:rsidR="00FE5A67" w:rsidRPr="00FE5A67" w14:paraId="613DAF83" w14:textId="77777777" w:rsidTr="00A47F02">
        <w:trPr>
          <w:jc w:val="center"/>
        </w:trPr>
        <w:tc>
          <w:tcPr>
            <w:tcW w:w="1333" w:type="dxa"/>
          </w:tcPr>
          <w:p w14:paraId="570196CE" w14:textId="4791EEAC" w:rsidR="00FE5A67" w:rsidRPr="005B5BC9" w:rsidRDefault="00FE5A67" w:rsidP="00FE5A67">
            <w:pPr>
              <w:autoSpaceDE w:val="0"/>
              <w:autoSpaceDN w:val="0"/>
              <w:rPr>
                <w:rFonts w:asciiTheme="majorEastAsia" w:eastAsiaTheme="majorEastAsia" w:hAnsiTheme="majorEastAsia"/>
                <w:b/>
              </w:rPr>
            </w:pPr>
            <w:r w:rsidRPr="00AC320C">
              <w:rPr>
                <w:rFonts w:asciiTheme="majorEastAsia" w:eastAsiaTheme="majorEastAsia" w:hAnsiTheme="majorEastAsia" w:hint="eastAsia"/>
                <w:sz w:val="22"/>
                <w:szCs w:val="22"/>
              </w:rPr>
              <w:t>生活福祉資金特例貸付</w:t>
            </w:r>
          </w:p>
        </w:tc>
        <w:tc>
          <w:tcPr>
            <w:tcW w:w="8985" w:type="dxa"/>
          </w:tcPr>
          <w:p w14:paraId="730350BF" w14:textId="50E907AA" w:rsidR="00FE5A67" w:rsidRPr="00AC320C" w:rsidRDefault="00FE5A67" w:rsidP="008D1AD4">
            <w:pPr>
              <w:autoSpaceDE w:val="0"/>
              <w:autoSpaceDN w:val="0"/>
              <w:ind w:firstLineChars="100" w:firstLine="220"/>
              <w:rPr>
                <w:b/>
                <w:sz w:val="22"/>
                <w:szCs w:val="22"/>
              </w:rPr>
            </w:pPr>
            <w:r w:rsidRPr="00AC320C">
              <w:rPr>
                <w:rFonts w:hint="eastAsia"/>
                <w:sz w:val="22"/>
                <w:szCs w:val="22"/>
              </w:rPr>
              <w:t>①休業で一時的な資金が必要な人、②失業し生活の立て直しが必要な人に、上限20万円貸付、無利子、２年以内に返済。償還時に</w:t>
            </w:r>
            <w:r w:rsidRPr="00AC320C">
              <w:rPr>
                <w:rFonts w:hint="eastAsia"/>
                <w:bCs/>
                <w:sz w:val="22"/>
                <w:szCs w:val="22"/>
              </w:rPr>
              <w:t>、なお所得の減少が続く住民税非課税世帯の償還は免除されます。申請窓口は市区町村の社会福祉協議会。</w:t>
            </w:r>
          </w:p>
        </w:tc>
      </w:tr>
      <w:tr w:rsidR="00FE5A67" w:rsidRPr="00FE5A67" w14:paraId="2A9467DC" w14:textId="77777777" w:rsidTr="00A47F02">
        <w:trPr>
          <w:jc w:val="center"/>
        </w:trPr>
        <w:tc>
          <w:tcPr>
            <w:tcW w:w="1333" w:type="dxa"/>
          </w:tcPr>
          <w:p w14:paraId="015FECEF" w14:textId="22700353" w:rsidR="00FE5A67" w:rsidRPr="005B5BC9" w:rsidRDefault="00FE5A67" w:rsidP="00FE5A67">
            <w:pPr>
              <w:autoSpaceDE w:val="0"/>
              <w:autoSpaceDN w:val="0"/>
              <w:rPr>
                <w:rFonts w:asciiTheme="majorEastAsia" w:eastAsiaTheme="majorEastAsia" w:hAnsiTheme="majorEastAsia"/>
                <w:b/>
              </w:rPr>
            </w:pPr>
            <w:r w:rsidRPr="00AC320C">
              <w:rPr>
                <w:rFonts w:asciiTheme="majorEastAsia" w:eastAsiaTheme="majorEastAsia" w:hAnsiTheme="majorEastAsia" w:hint="eastAsia"/>
                <w:sz w:val="22"/>
                <w:szCs w:val="22"/>
              </w:rPr>
              <w:t>持続化給付金</w:t>
            </w:r>
          </w:p>
        </w:tc>
        <w:tc>
          <w:tcPr>
            <w:tcW w:w="8985" w:type="dxa"/>
          </w:tcPr>
          <w:p w14:paraId="72B50141" w14:textId="620E1D32" w:rsidR="00FE5A67" w:rsidRPr="00AC320C" w:rsidRDefault="00FE5A67" w:rsidP="008D1AD4">
            <w:pPr>
              <w:autoSpaceDE w:val="0"/>
              <w:autoSpaceDN w:val="0"/>
              <w:ind w:firstLineChars="100" w:firstLine="220"/>
              <w:rPr>
                <w:sz w:val="22"/>
                <w:szCs w:val="22"/>
              </w:rPr>
            </w:pPr>
            <w:r w:rsidRPr="00AC320C">
              <w:rPr>
                <w:rFonts w:hint="eastAsia"/>
                <w:sz w:val="22"/>
                <w:szCs w:val="22"/>
              </w:rPr>
              <w:t>（</w:t>
            </w:r>
            <w:r w:rsidR="00734BB2" w:rsidRPr="00AC320C">
              <w:rPr>
                <w:rFonts w:hint="eastAsia"/>
                <w:sz w:val="22"/>
                <w:szCs w:val="22"/>
              </w:rPr>
              <w:t>会社が申請するもの。</w:t>
            </w:r>
            <w:r w:rsidRPr="00AC320C">
              <w:rPr>
                <w:rFonts w:hint="eastAsia"/>
                <w:sz w:val="22"/>
                <w:szCs w:val="22"/>
              </w:rPr>
              <w:t>個人タクシーには適用になります）</w:t>
            </w:r>
          </w:p>
          <w:p w14:paraId="58114BC3" w14:textId="68468A2F" w:rsidR="00FE5A67" w:rsidRPr="00FE5A67" w:rsidRDefault="00FE5A67" w:rsidP="008D1AD4">
            <w:pPr>
              <w:autoSpaceDE w:val="0"/>
              <w:autoSpaceDN w:val="0"/>
              <w:ind w:firstLineChars="100" w:firstLine="220"/>
              <w:rPr>
                <w:b/>
              </w:rPr>
            </w:pPr>
            <w:r w:rsidRPr="00AC320C">
              <w:rPr>
                <w:rFonts w:hint="eastAsia"/>
                <w:sz w:val="22"/>
                <w:szCs w:val="22"/>
              </w:rPr>
              <w:t>１月以降どの月でも売上げが半分以下に減少している場合、減収分の12か月分を上限に現金を給付（金額の上限は中小企業200万円、個人事業主100万円）。</w:t>
            </w:r>
          </w:p>
        </w:tc>
      </w:tr>
    </w:tbl>
    <w:p w14:paraId="05AB550C" w14:textId="77777777" w:rsidR="00C34C7E" w:rsidRDefault="00C34C7E" w:rsidP="00C33D43">
      <w:pPr>
        <w:widowControl/>
        <w:ind w:firstLineChars="200" w:firstLine="400"/>
        <w:jc w:val="left"/>
        <w:rPr>
          <w:rFonts w:ascii="ＭＳ ゴシック" w:eastAsia="ＭＳ ゴシック" w:hAnsi="ＭＳ ゴシック"/>
          <w:sz w:val="20"/>
          <w:szCs w:val="20"/>
        </w:rPr>
      </w:pPr>
    </w:p>
    <w:p w14:paraId="763BC975" w14:textId="51CECD6B" w:rsidR="00C22E75" w:rsidRPr="00C22E75" w:rsidRDefault="00C22E75" w:rsidP="00C33D43">
      <w:pPr>
        <w:widowControl/>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各都道府県の</w:t>
      </w:r>
      <w:r w:rsidRPr="00C22E75">
        <w:rPr>
          <w:rFonts w:ascii="ＭＳ ゴシック" w:eastAsia="ＭＳ ゴシック" w:hAnsi="ＭＳ ゴシック" w:hint="eastAsia"/>
          <w:sz w:val="20"/>
          <w:szCs w:val="20"/>
        </w:rPr>
        <w:t>最低賃金額（１時間当たり</w:t>
      </w:r>
      <w:r>
        <w:rPr>
          <w:rFonts w:ascii="ＭＳ ゴシック" w:eastAsia="ＭＳ ゴシック" w:hAnsi="ＭＳ ゴシック" w:hint="eastAsia"/>
          <w:sz w:val="20"/>
          <w:szCs w:val="20"/>
        </w:rPr>
        <w:t>、</w:t>
      </w:r>
      <w:r w:rsidRPr="00C22E75">
        <w:rPr>
          <w:rFonts w:ascii="ＭＳ ゴシック" w:eastAsia="ＭＳ ゴシック" w:hAnsi="ＭＳ ゴシック" w:hint="eastAsia"/>
          <w:sz w:val="20"/>
          <w:szCs w:val="20"/>
        </w:rPr>
        <w:t>円、20</w:t>
      </w:r>
      <w:r w:rsidR="00C33D43">
        <w:rPr>
          <w:rFonts w:ascii="ＭＳ ゴシック" w:eastAsia="ＭＳ ゴシック" w:hAnsi="ＭＳ ゴシック" w:hint="eastAsia"/>
          <w:sz w:val="20"/>
          <w:szCs w:val="20"/>
        </w:rPr>
        <w:t>20</w:t>
      </w:r>
      <w:r w:rsidRPr="00C22E75">
        <w:rPr>
          <w:rFonts w:ascii="ＭＳ ゴシック" w:eastAsia="ＭＳ ゴシック" w:hAnsi="ＭＳ ゴシック" w:hint="eastAsia"/>
          <w:sz w:val="20"/>
          <w:szCs w:val="20"/>
        </w:rPr>
        <w:t>.10～202</w:t>
      </w:r>
      <w:r w:rsidR="00C33D43">
        <w:rPr>
          <w:rFonts w:ascii="ＭＳ ゴシック" w:eastAsia="ＭＳ ゴシック" w:hAnsi="ＭＳ ゴシック"/>
          <w:sz w:val="20"/>
          <w:szCs w:val="20"/>
        </w:rPr>
        <w:t>1</w:t>
      </w:r>
      <w:r w:rsidRPr="00C22E75">
        <w:rPr>
          <w:rFonts w:ascii="ＭＳ ゴシック" w:eastAsia="ＭＳ ゴシック" w:hAnsi="ＭＳ ゴシック" w:hint="eastAsia"/>
          <w:sz w:val="20"/>
          <w:szCs w:val="20"/>
        </w:rPr>
        <w:t>.9）</w:t>
      </w:r>
    </w:p>
    <w:tbl>
      <w:tblPr>
        <w:tblW w:w="9598" w:type="dxa"/>
        <w:jc w:val="center"/>
        <w:tblCellMar>
          <w:left w:w="28" w:type="dxa"/>
          <w:right w:w="28" w:type="dxa"/>
        </w:tblCellMar>
        <w:tblLook w:val="04A0" w:firstRow="1" w:lastRow="0" w:firstColumn="1" w:lastColumn="0" w:noHBand="0" w:noVBand="1"/>
      </w:tblPr>
      <w:tblGrid>
        <w:gridCol w:w="827"/>
        <w:gridCol w:w="530"/>
        <w:gridCol w:w="827"/>
        <w:gridCol w:w="629"/>
        <w:gridCol w:w="827"/>
        <w:gridCol w:w="530"/>
        <w:gridCol w:w="827"/>
        <w:gridCol w:w="530"/>
        <w:gridCol w:w="827"/>
        <w:gridCol w:w="530"/>
        <w:gridCol w:w="827"/>
        <w:gridCol w:w="530"/>
        <w:gridCol w:w="827"/>
        <w:gridCol w:w="530"/>
      </w:tblGrid>
      <w:tr w:rsidR="00C22E75" w:rsidRPr="00C22E75" w14:paraId="5B26F713" w14:textId="77777777" w:rsidTr="00C34C7E">
        <w:trPr>
          <w:trHeight w:val="279"/>
          <w:jc w:val="center"/>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144BF"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北海道</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14:paraId="5B472582"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861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5376C910"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茨　城</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0F0C46AE" w14:textId="736F93A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w:t>
            </w:r>
            <w:r w:rsidR="00C33D43">
              <w:rPr>
                <w:rFonts w:hAnsi="ＭＳ 明朝" w:cs="ＭＳ Ｐゴシック"/>
                <w:kern w:val="0"/>
                <w:sz w:val="20"/>
                <w:szCs w:val="20"/>
              </w:rPr>
              <w:t>51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650028D9"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新　潟</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14:paraId="522BEA0B" w14:textId="7E64202D"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83</w:t>
            </w:r>
            <w:r w:rsidR="00C33D43">
              <w:rPr>
                <w:rFonts w:hAnsi="ＭＳ 明朝" w:cs="ＭＳ Ｐゴシック"/>
                <w:kern w:val="0"/>
                <w:sz w:val="20"/>
                <w:szCs w:val="20"/>
              </w:rPr>
              <w:t>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79BE8055"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静　岡</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14:paraId="1C4E4301"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885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016D3617"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奈　良</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14:paraId="55C0B0B9" w14:textId="64154D81"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83</w:t>
            </w:r>
            <w:r w:rsidR="00C33D43">
              <w:rPr>
                <w:rFonts w:hAnsi="ＭＳ 明朝" w:cs="ＭＳ Ｐゴシック"/>
                <w:kern w:val="0"/>
                <w:sz w:val="20"/>
                <w:szCs w:val="20"/>
              </w:rPr>
              <w:t>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5C489507"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徳　島</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14:paraId="678A2174" w14:textId="3F9D5D9E"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39325F45"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熊　本</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14:paraId="5C7DA4C5" w14:textId="5564C673"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3</w:t>
            </w:r>
          </w:p>
        </w:tc>
      </w:tr>
      <w:tr w:rsidR="00C22E75" w:rsidRPr="00C22E75" w14:paraId="64447AC0" w14:textId="77777777" w:rsidTr="00C34C7E">
        <w:trPr>
          <w:trHeight w:val="279"/>
          <w:jc w:val="center"/>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14:paraId="00E1881F"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青　森</w:t>
            </w:r>
          </w:p>
        </w:tc>
        <w:tc>
          <w:tcPr>
            <w:tcW w:w="530" w:type="dxa"/>
            <w:tcBorders>
              <w:top w:val="nil"/>
              <w:left w:val="nil"/>
              <w:bottom w:val="single" w:sz="4" w:space="0" w:color="auto"/>
              <w:right w:val="single" w:sz="4" w:space="0" w:color="auto"/>
            </w:tcBorders>
            <w:shd w:val="clear" w:color="auto" w:fill="auto"/>
            <w:noWrap/>
            <w:vAlign w:val="center"/>
            <w:hideMark/>
          </w:tcPr>
          <w:p w14:paraId="672FB62C" w14:textId="0A8F92BF"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3</w:t>
            </w:r>
          </w:p>
        </w:tc>
        <w:tc>
          <w:tcPr>
            <w:tcW w:w="827" w:type="dxa"/>
            <w:tcBorders>
              <w:top w:val="nil"/>
              <w:left w:val="nil"/>
              <w:bottom w:val="single" w:sz="4" w:space="0" w:color="auto"/>
              <w:right w:val="single" w:sz="4" w:space="0" w:color="auto"/>
            </w:tcBorders>
            <w:shd w:val="clear" w:color="auto" w:fill="auto"/>
            <w:noWrap/>
            <w:vAlign w:val="center"/>
            <w:hideMark/>
          </w:tcPr>
          <w:p w14:paraId="2C6C9692"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栃　木</w:t>
            </w:r>
          </w:p>
        </w:tc>
        <w:tc>
          <w:tcPr>
            <w:tcW w:w="629" w:type="dxa"/>
            <w:tcBorders>
              <w:top w:val="nil"/>
              <w:left w:val="nil"/>
              <w:bottom w:val="single" w:sz="4" w:space="0" w:color="auto"/>
              <w:right w:val="single" w:sz="4" w:space="0" w:color="auto"/>
            </w:tcBorders>
            <w:shd w:val="clear" w:color="auto" w:fill="auto"/>
            <w:noWrap/>
            <w:vAlign w:val="center"/>
            <w:hideMark/>
          </w:tcPr>
          <w:p w14:paraId="5CD92326" w14:textId="481B82C4"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85</w:t>
            </w:r>
            <w:r w:rsidR="00C33D43">
              <w:rPr>
                <w:rFonts w:hAnsi="ＭＳ 明朝" w:cs="ＭＳ Ｐゴシック"/>
                <w:kern w:val="0"/>
                <w:sz w:val="20"/>
                <w:szCs w:val="20"/>
              </w:rPr>
              <w:t>4</w:t>
            </w:r>
          </w:p>
        </w:tc>
        <w:tc>
          <w:tcPr>
            <w:tcW w:w="827" w:type="dxa"/>
            <w:tcBorders>
              <w:top w:val="nil"/>
              <w:left w:val="nil"/>
              <w:bottom w:val="single" w:sz="4" w:space="0" w:color="auto"/>
              <w:right w:val="single" w:sz="4" w:space="0" w:color="auto"/>
            </w:tcBorders>
            <w:shd w:val="clear" w:color="auto" w:fill="auto"/>
            <w:noWrap/>
            <w:vAlign w:val="center"/>
            <w:hideMark/>
          </w:tcPr>
          <w:p w14:paraId="112646EB"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富　山</w:t>
            </w:r>
          </w:p>
        </w:tc>
        <w:tc>
          <w:tcPr>
            <w:tcW w:w="530" w:type="dxa"/>
            <w:tcBorders>
              <w:top w:val="nil"/>
              <w:left w:val="nil"/>
              <w:bottom w:val="single" w:sz="4" w:space="0" w:color="auto"/>
              <w:right w:val="single" w:sz="4" w:space="0" w:color="auto"/>
            </w:tcBorders>
            <w:shd w:val="clear" w:color="auto" w:fill="auto"/>
            <w:noWrap/>
            <w:vAlign w:val="center"/>
            <w:hideMark/>
          </w:tcPr>
          <w:p w14:paraId="047B5E3F" w14:textId="66D4D378"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84</w:t>
            </w:r>
            <w:r w:rsidR="00C33D43">
              <w:rPr>
                <w:rFonts w:hAnsi="ＭＳ 明朝" w:cs="ＭＳ Ｐゴシック"/>
                <w:kern w:val="0"/>
                <w:sz w:val="20"/>
                <w:szCs w:val="20"/>
              </w:rPr>
              <w:t>9</w:t>
            </w:r>
          </w:p>
        </w:tc>
        <w:tc>
          <w:tcPr>
            <w:tcW w:w="827" w:type="dxa"/>
            <w:tcBorders>
              <w:top w:val="nil"/>
              <w:left w:val="nil"/>
              <w:bottom w:val="single" w:sz="4" w:space="0" w:color="auto"/>
              <w:right w:val="single" w:sz="4" w:space="0" w:color="auto"/>
            </w:tcBorders>
            <w:shd w:val="clear" w:color="auto" w:fill="auto"/>
            <w:noWrap/>
            <w:vAlign w:val="center"/>
            <w:hideMark/>
          </w:tcPr>
          <w:p w14:paraId="0BDB4532"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愛　知</w:t>
            </w:r>
          </w:p>
        </w:tc>
        <w:tc>
          <w:tcPr>
            <w:tcW w:w="530" w:type="dxa"/>
            <w:tcBorders>
              <w:top w:val="nil"/>
              <w:left w:val="nil"/>
              <w:bottom w:val="single" w:sz="4" w:space="0" w:color="auto"/>
              <w:right w:val="single" w:sz="4" w:space="0" w:color="auto"/>
            </w:tcBorders>
            <w:shd w:val="clear" w:color="auto" w:fill="auto"/>
            <w:noWrap/>
            <w:vAlign w:val="center"/>
            <w:hideMark/>
          </w:tcPr>
          <w:p w14:paraId="75FA4C61" w14:textId="4A22A67F"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92</w:t>
            </w:r>
            <w:r w:rsidR="00C33D43">
              <w:rPr>
                <w:rFonts w:hAnsi="ＭＳ 明朝" w:cs="ＭＳ Ｐゴシック"/>
                <w:kern w:val="0"/>
                <w:sz w:val="20"/>
                <w:szCs w:val="20"/>
              </w:rPr>
              <w:t>7</w:t>
            </w:r>
          </w:p>
        </w:tc>
        <w:tc>
          <w:tcPr>
            <w:tcW w:w="827" w:type="dxa"/>
            <w:tcBorders>
              <w:top w:val="nil"/>
              <w:left w:val="nil"/>
              <w:bottom w:val="single" w:sz="4" w:space="0" w:color="auto"/>
              <w:right w:val="single" w:sz="4" w:space="0" w:color="auto"/>
            </w:tcBorders>
            <w:shd w:val="clear" w:color="auto" w:fill="auto"/>
            <w:noWrap/>
            <w:vAlign w:val="center"/>
            <w:hideMark/>
          </w:tcPr>
          <w:p w14:paraId="1E510E71"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和歌山</w:t>
            </w:r>
          </w:p>
        </w:tc>
        <w:tc>
          <w:tcPr>
            <w:tcW w:w="530" w:type="dxa"/>
            <w:tcBorders>
              <w:top w:val="nil"/>
              <w:left w:val="nil"/>
              <w:bottom w:val="single" w:sz="4" w:space="0" w:color="auto"/>
              <w:right w:val="single" w:sz="4" w:space="0" w:color="auto"/>
            </w:tcBorders>
            <w:shd w:val="clear" w:color="auto" w:fill="auto"/>
            <w:noWrap/>
            <w:vAlign w:val="center"/>
            <w:hideMark/>
          </w:tcPr>
          <w:p w14:paraId="26A3B96D" w14:textId="7FEB42CA"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83</w:t>
            </w:r>
            <w:r w:rsidR="00C33D43">
              <w:rPr>
                <w:rFonts w:hAnsi="ＭＳ 明朝" w:cs="ＭＳ Ｐゴシック"/>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14:paraId="720D6329"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香　川</w:t>
            </w:r>
          </w:p>
        </w:tc>
        <w:tc>
          <w:tcPr>
            <w:tcW w:w="530" w:type="dxa"/>
            <w:tcBorders>
              <w:top w:val="nil"/>
              <w:left w:val="nil"/>
              <w:bottom w:val="single" w:sz="4" w:space="0" w:color="auto"/>
              <w:right w:val="single" w:sz="4" w:space="0" w:color="auto"/>
            </w:tcBorders>
            <w:shd w:val="clear" w:color="auto" w:fill="auto"/>
            <w:noWrap/>
            <w:vAlign w:val="center"/>
            <w:hideMark/>
          </w:tcPr>
          <w:p w14:paraId="06A21090" w14:textId="5DED28A9"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w:t>
            </w:r>
            <w:r w:rsidR="00C33D43">
              <w:rPr>
                <w:rFonts w:hAnsi="ＭＳ 明朝" w:cs="ＭＳ Ｐゴシック"/>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14:paraId="126210C0"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大　分</w:t>
            </w:r>
          </w:p>
        </w:tc>
        <w:tc>
          <w:tcPr>
            <w:tcW w:w="530" w:type="dxa"/>
            <w:tcBorders>
              <w:top w:val="nil"/>
              <w:left w:val="nil"/>
              <w:bottom w:val="single" w:sz="4" w:space="0" w:color="auto"/>
              <w:right w:val="single" w:sz="4" w:space="0" w:color="auto"/>
            </w:tcBorders>
            <w:shd w:val="clear" w:color="auto" w:fill="auto"/>
            <w:noWrap/>
            <w:vAlign w:val="center"/>
            <w:hideMark/>
          </w:tcPr>
          <w:p w14:paraId="57293E36" w14:textId="1CA52639"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2</w:t>
            </w:r>
          </w:p>
        </w:tc>
      </w:tr>
      <w:tr w:rsidR="00C22E75" w:rsidRPr="00C22E75" w14:paraId="04CDB6B3" w14:textId="77777777" w:rsidTr="00C34C7E">
        <w:trPr>
          <w:trHeight w:val="279"/>
          <w:jc w:val="center"/>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14:paraId="32260F7D"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岩　手</w:t>
            </w:r>
          </w:p>
        </w:tc>
        <w:tc>
          <w:tcPr>
            <w:tcW w:w="530" w:type="dxa"/>
            <w:tcBorders>
              <w:top w:val="nil"/>
              <w:left w:val="nil"/>
              <w:bottom w:val="single" w:sz="4" w:space="0" w:color="auto"/>
              <w:right w:val="single" w:sz="4" w:space="0" w:color="auto"/>
            </w:tcBorders>
            <w:shd w:val="clear" w:color="auto" w:fill="auto"/>
            <w:noWrap/>
            <w:vAlign w:val="center"/>
            <w:hideMark/>
          </w:tcPr>
          <w:p w14:paraId="792CEBEC" w14:textId="54F42408"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3</w:t>
            </w:r>
          </w:p>
        </w:tc>
        <w:tc>
          <w:tcPr>
            <w:tcW w:w="827" w:type="dxa"/>
            <w:tcBorders>
              <w:top w:val="nil"/>
              <w:left w:val="nil"/>
              <w:bottom w:val="single" w:sz="4" w:space="0" w:color="auto"/>
              <w:right w:val="single" w:sz="4" w:space="0" w:color="auto"/>
            </w:tcBorders>
            <w:shd w:val="clear" w:color="auto" w:fill="auto"/>
            <w:noWrap/>
            <w:vAlign w:val="center"/>
            <w:hideMark/>
          </w:tcPr>
          <w:p w14:paraId="4B63C1CF"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群　馬</w:t>
            </w:r>
          </w:p>
        </w:tc>
        <w:tc>
          <w:tcPr>
            <w:tcW w:w="629" w:type="dxa"/>
            <w:tcBorders>
              <w:top w:val="nil"/>
              <w:left w:val="nil"/>
              <w:bottom w:val="single" w:sz="4" w:space="0" w:color="auto"/>
              <w:right w:val="single" w:sz="4" w:space="0" w:color="auto"/>
            </w:tcBorders>
            <w:shd w:val="clear" w:color="auto" w:fill="auto"/>
            <w:noWrap/>
            <w:vAlign w:val="center"/>
            <w:hideMark/>
          </w:tcPr>
          <w:p w14:paraId="4D0EEC74" w14:textId="25DBFC49"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83</w:t>
            </w:r>
            <w:r w:rsidR="00C33D43">
              <w:rPr>
                <w:rFonts w:hAnsi="ＭＳ 明朝" w:cs="ＭＳ Ｐゴシック"/>
                <w:kern w:val="0"/>
                <w:sz w:val="20"/>
                <w:szCs w:val="20"/>
              </w:rPr>
              <w:t>7</w:t>
            </w:r>
          </w:p>
        </w:tc>
        <w:tc>
          <w:tcPr>
            <w:tcW w:w="827" w:type="dxa"/>
            <w:tcBorders>
              <w:top w:val="nil"/>
              <w:left w:val="nil"/>
              <w:bottom w:val="single" w:sz="4" w:space="0" w:color="auto"/>
              <w:right w:val="single" w:sz="4" w:space="0" w:color="auto"/>
            </w:tcBorders>
            <w:shd w:val="clear" w:color="auto" w:fill="auto"/>
            <w:noWrap/>
            <w:vAlign w:val="center"/>
            <w:hideMark/>
          </w:tcPr>
          <w:p w14:paraId="5091F834"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石　川</w:t>
            </w:r>
          </w:p>
        </w:tc>
        <w:tc>
          <w:tcPr>
            <w:tcW w:w="530" w:type="dxa"/>
            <w:tcBorders>
              <w:top w:val="nil"/>
              <w:left w:val="nil"/>
              <w:bottom w:val="single" w:sz="4" w:space="0" w:color="auto"/>
              <w:right w:val="single" w:sz="4" w:space="0" w:color="auto"/>
            </w:tcBorders>
            <w:shd w:val="clear" w:color="auto" w:fill="auto"/>
            <w:noWrap/>
            <w:vAlign w:val="center"/>
            <w:hideMark/>
          </w:tcPr>
          <w:p w14:paraId="0AEBC979" w14:textId="579AE8C6"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83</w:t>
            </w:r>
            <w:r w:rsidR="00C33D43">
              <w:rPr>
                <w:rFonts w:hAnsi="ＭＳ 明朝" w:cs="ＭＳ Ｐゴシック"/>
                <w:kern w:val="0"/>
                <w:sz w:val="20"/>
                <w:szCs w:val="20"/>
              </w:rPr>
              <w:t>3</w:t>
            </w:r>
          </w:p>
        </w:tc>
        <w:tc>
          <w:tcPr>
            <w:tcW w:w="827" w:type="dxa"/>
            <w:tcBorders>
              <w:top w:val="nil"/>
              <w:left w:val="nil"/>
              <w:bottom w:val="single" w:sz="4" w:space="0" w:color="auto"/>
              <w:right w:val="single" w:sz="4" w:space="0" w:color="auto"/>
            </w:tcBorders>
            <w:shd w:val="clear" w:color="auto" w:fill="auto"/>
            <w:noWrap/>
            <w:vAlign w:val="center"/>
            <w:hideMark/>
          </w:tcPr>
          <w:p w14:paraId="129CCDA0"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三　重</w:t>
            </w:r>
          </w:p>
        </w:tc>
        <w:tc>
          <w:tcPr>
            <w:tcW w:w="530" w:type="dxa"/>
            <w:tcBorders>
              <w:top w:val="nil"/>
              <w:left w:val="nil"/>
              <w:bottom w:val="single" w:sz="4" w:space="0" w:color="auto"/>
              <w:right w:val="single" w:sz="4" w:space="0" w:color="auto"/>
            </w:tcBorders>
            <w:shd w:val="clear" w:color="auto" w:fill="auto"/>
            <w:noWrap/>
            <w:vAlign w:val="center"/>
            <w:hideMark/>
          </w:tcPr>
          <w:p w14:paraId="24891C1D" w14:textId="5836B5BA"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87</w:t>
            </w:r>
            <w:r w:rsidR="00C33D43">
              <w:rPr>
                <w:rFonts w:hAnsi="ＭＳ 明朝" w:cs="ＭＳ Ｐゴシック"/>
                <w:kern w:val="0"/>
                <w:sz w:val="20"/>
                <w:szCs w:val="20"/>
              </w:rPr>
              <w:t>4</w:t>
            </w:r>
          </w:p>
        </w:tc>
        <w:tc>
          <w:tcPr>
            <w:tcW w:w="827" w:type="dxa"/>
            <w:tcBorders>
              <w:top w:val="nil"/>
              <w:left w:val="nil"/>
              <w:bottom w:val="single" w:sz="4" w:space="0" w:color="auto"/>
              <w:right w:val="single" w:sz="4" w:space="0" w:color="auto"/>
            </w:tcBorders>
            <w:shd w:val="clear" w:color="auto" w:fill="auto"/>
            <w:noWrap/>
            <w:vAlign w:val="center"/>
            <w:hideMark/>
          </w:tcPr>
          <w:p w14:paraId="3B0845B9"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鳥　取</w:t>
            </w:r>
          </w:p>
        </w:tc>
        <w:tc>
          <w:tcPr>
            <w:tcW w:w="530" w:type="dxa"/>
            <w:tcBorders>
              <w:top w:val="nil"/>
              <w:left w:val="nil"/>
              <w:bottom w:val="single" w:sz="4" w:space="0" w:color="auto"/>
              <w:right w:val="single" w:sz="4" w:space="0" w:color="auto"/>
            </w:tcBorders>
            <w:shd w:val="clear" w:color="auto" w:fill="auto"/>
            <w:noWrap/>
            <w:vAlign w:val="center"/>
            <w:hideMark/>
          </w:tcPr>
          <w:p w14:paraId="4767A518" w14:textId="4370507A"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14:paraId="6E357038"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愛　媛</w:t>
            </w:r>
          </w:p>
        </w:tc>
        <w:tc>
          <w:tcPr>
            <w:tcW w:w="530" w:type="dxa"/>
            <w:tcBorders>
              <w:top w:val="nil"/>
              <w:left w:val="nil"/>
              <w:bottom w:val="single" w:sz="4" w:space="0" w:color="auto"/>
              <w:right w:val="single" w:sz="4" w:space="0" w:color="auto"/>
            </w:tcBorders>
            <w:shd w:val="clear" w:color="auto" w:fill="auto"/>
            <w:noWrap/>
            <w:vAlign w:val="center"/>
            <w:hideMark/>
          </w:tcPr>
          <w:p w14:paraId="131F00C5" w14:textId="5407A64F"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3</w:t>
            </w:r>
          </w:p>
        </w:tc>
        <w:tc>
          <w:tcPr>
            <w:tcW w:w="827" w:type="dxa"/>
            <w:tcBorders>
              <w:top w:val="nil"/>
              <w:left w:val="nil"/>
              <w:bottom w:val="single" w:sz="4" w:space="0" w:color="auto"/>
              <w:right w:val="single" w:sz="4" w:space="0" w:color="auto"/>
            </w:tcBorders>
            <w:shd w:val="clear" w:color="auto" w:fill="auto"/>
            <w:noWrap/>
            <w:vAlign w:val="center"/>
            <w:hideMark/>
          </w:tcPr>
          <w:p w14:paraId="276D32C0"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宮　崎</w:t>
            </w:r>
          </w:p>
        </w:tc>
        <w:tc>
          <w:tcPr>
            <w:tcW w:w="530" w:type="dxa"/>
            <w:tcBorders>
              <w:top w:val="nil"/>
              <w:left w:val="nil"/>
              <w:bottom w:val="single" w:sz="4" w:space="0" w:color="auto"/>
              <w:right w:val="single" w:sz="4" w:space="0" w:color="auto"/>
            </w:tcBorders>
            <w:shd w:val="clear" w:color="auto" w:fill="auto"/>
            <w:noWrap/>
            <w:vAlign w:val="center"/>
            <w:hideMark/>
          </w:tcPr>
          <w:p w14:paraId="2340B789" w14:textId="5F1CA8B5"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3</w:t>
            </w:r>
          </w:p>
        </w:tc>
      </w:tr>
      <w:tr w:rsidR="00C22E75" w:rsidRPr="00C22E75" w14:paraId="379DD2D9" w14:textId="77777777" w:rsidTr="00C34C7E">
        <w:trPr>
          <w:trHeight w:val="279"/>
          <w:jc w:val="center"/>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14:paraId="62E69FC8"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宮　城</w:t>
            </w:r>
          </w:p>
        </w:tc>
        <w:tc>
          <w:tcPr>
            <w:tcW w:w="530" w:type="dxa"/>
            <w:tcBorders>
              <w:top w:val="nil"/>
              <w:left w:val="nil"/>
              <w:bottom w:val="single" w:sz="4" w:space="0" w:color="auto"/>
              <w:right w:val="single" w:sz="4" w:space="0" w:color="auto"/>
            </w:tcBorders>
            <w:shd w:val="clear" w:color="auto" w:fill="auto"/>
            <w:noWrap/>
            <w:vAlign w:val="center"/>
            <w:hideMark/>
          </w:tcPr>
          <w:p w14:paraId="448CA2AF" w14:textId="53F9A96D"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82</w:t>
            </w:r>
            <w:r w:rsidR="00C33D43">
              <w:rPr>
                <w:rFonts w:hAnsi="ＭＳ 明朝" w:cs="ＭＳ Ｐゴシック"/>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14:paraId="6249E40C"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埼　玉</w:t>
            </w:r>
          </w:p>
        </w:tc>
        <w:tc>
          <w:tcPr>
            <w:tcW w:w="629" w:type="dxa"/>
            <w:tcBorders>
              <w:top w:val="nil"/>
              <w:left w:val="nil"/>
              <w:bottom w:val="single" w:sz="4" w:space="0" w:color="auto"/>
              <w:right w:val="single" w:sz="4" w:space="0" w:color="auto"/>
            </w:tcBorders>
            <w:shd w:val="clear" w:color="auto" w:fill="auto"/>
            <w:noWrap/>
            <w:vAlign w:val="center"/>
            <w:hideMark/>
          </w:tcPr>
          <w:p w14:paraId="47BE7D58" w14:textId="1F215462"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92</w:t>
            </w:r>
            <w:r w:rsidR="00C33D43">
              <w:rPr>
                <w:rFonts w:hAnsi="ＭＳ 明朝" w:cs="ＭＳ Ｐゴシック"/>
                <w:kern w:val="0"/>
                <w:sz w:val="20"/>
                <w:szCs w:val="20"/>
              </w:rPr>
              <w:t>8</w:t>
            </w:r>
          </w:p>
        </w:tc>
        <w:tc>
          <w:tcPr>
            <w:tcW w:w="827" w:type="dxa"/>
            <w:tcBorders>
              <w:top w:val="nil"/>
              <w:left w:val="nil"/>
              <w:bottom w:val="single" w:sz="4" w:space="0" w:color="auto"/>
              <w:right w:val="single" w:sz="4" w:space="0" w:color="auto"/>
            </w:tcBorders>
            <w:shd w:val="clear" w:color="auto" w:fill="auto"/>
            <w:noWrap/>
            <w:vAlign w:val="center"/>
            <w:hideMark/>
          </w:tcPr>
          <w:p w14:paraId="71DB82C4"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福　井</w:t>
            </w:r>
          </w:p>
        </w:tc>
        <w:tc>
          <w:tcPr>
            <w:tcW w:w="530" w:type="dxa"/>
            <w:tcBorders>
              <w:top w:val="nil"/>
              <w:left w:val="nil"/>
              <w:bottom w:val="single" w:sz="4" w:space="0" w:color="auto"/>
              <w:right w:val="single" w:sz="4" w:space="0" w:color="auto"/>
            </w:tcBorders>
            <w:shd w:val="clear" w:color="auto" w:fill="auto"/>
            <w:noWrap/>
            <w:vAlign w:val="center"/>
            <w:hideMark/>
          </w:tcPr>
          <w:p w14:paraId="0D348554" w14:textId="35E424B0"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w:t>
            </w:r>
            <w:r w:rsidR="00C33D43">
              <w:rPr>
                <w:rFonts w:hAnsi="ＭＳ 明朝" w:cs="ＭＳ Ｐゴシック"/>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14:paraId="32EB9F30"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滋　賀</w:t>
            </w:r>
          </w:p>
        </w:tc>
        <w:tc>
          <w:tcPr>
            <w:tcW w:w="530" w:type="dxa"/>
            <w:tcBorders>
              <w:top w:val="nil"/>
              <w:left w:val="nil"/>
              <w:bottom w:val="single" w:sz="4" w:space="0" w:color="auto"/>
              <w:right w:val="single" w:sz="4" w:space="0" w:color="auto"/>
            </w:tcBorders>
            <w:shd w:val="clear" w:color="auto" w:fill="auto"/>
            <w:noWrap/>
            <w:vAlign w:val="center"/>
            <w:hideMark/>
          </w:tcPr>
          <w:p w14:paraId="1446CCB5" w14:textId="3984F6B1"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86</w:t>
            </w:r>
            <w:r w:rsidR="00C33D43">
              <w:rPr>
                <w:rFonts w:hAnsi="ＭＳ 明朝" w:cs="ＭＳ Ｐゴシック"/>
                <w:kern w:val="0"/>
                <w:sz w:val="20"/>
                <w:szCs w:val="20"/>
              </w:rPr>
              <w:t>8</w:t>
            </w:r>
          </w:p>
        </w:tc>
        <w:tc>
          <w:tcPr>
            <w:tcW w:w="827" w:type="dxa"/>
            <w:tcBorders>
              <w:top w:val="nil"/>
              <w:left w:val="nil"/>
              <w:bottom w:val="single" w:sz="4" w:space="0" w:color="auto"/>
              <w:right w:val="single" w:sz="4" w:space="0" w:color="auto"/>
            </w:tcBorders>
            <w:shd w:val="clear" w:color="auto" w:fill="auto"/>
            <w:noWrap/>
            <w:vAlign w:val="center"/>
            <w:hideMark/>
          </w:tcPr>
          <w:p w14:paraId="7B27EE2D"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島　根</w:t>
            </w:r>
          </w:p>
        </w:tc>
        <w:tc>
          <w:tcPr>
            <w:tcW w:w="530" w:type="dxa"/>
            <w:tcBorders>
              <w:top w:val="nil"/>
              <w:left w:val="nil"/>
              <w:bottom w:val="single" w:sz="4" w:space="0" w:color="auto"/>
              <w:right w:val="single" w:sz="4" w:space="0" w:color="auto"/>
            </w:tcBorders>
            <w:shd w:val="clear" w:color="auto" w:fill="auto"/>
            <w:noWrap/>
            <w:vAlign w:val="center"/>
            <w:hideMark/>
          </w:tcPr>
          <w:p w14:paraId="45E93DEA" w14:textId="24848B5C"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14:paraId="1FF926BB"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高　知</w:t>
            </w:r>
          </w:p>
        </w:tc>
        <w:tc>
          <w:tcPr>
            <w:tcW w:w="530" w:type="dxa"/>
            <w:tcBorders>
              <w:top w:val="nil"/>
              <w:left w:val="nil"/>
              <w:bottom w:val="single" w:sz="4" w:space="0" w:color="auto"/>
              <w:right w:val="single" w:sz="4" w:space="0" w:color="auto"/>
            </w:tcBorders>
            <w:shd w:val="clear" w:color="auto" w:fill="auto"/>
            <w:noWrap/>
            <w:vAlign w:val="center"/>
            <w:hideMark/>
          </w:tcPr>
          <w:p w14:paraId="344F9CEA" w14:textId="169AC7E0"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14:paraId="6D4393B3"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鹿児島</w:t>
            </w:r>
          </w:p>
        </w:tc>
        <w:tc>
          <w:tcPr>
            <w:tcW w:w="530" w:type="dxa"/>
            <w:tcBorders>
              <w:top w:val="nil"/>
              <w:left w:val="nil"/>
              <w:bottom w:val="single" w:sz="4" w:space="0" w:color="auto"/>
              <w:right w:val="single" w:sz="4" w:space="0" w:color="auto"/>
            </w:tcBorders>
            <w:shd w:val="clear" w:color="auto" w:fill="auto"/>
            <w:noWrap/>
            <w:vAlign w:val="center"/>
            <w:hideMark/>
          </w:tcPr>
          <w:p w14:paraId="548619EF" w14:textId="18FE09AA"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3</w:t>
            </w:r>
          </w:p>
        </w:tc>
      </w:tr>
      <w:tr w:rsidR="00C22E75" w:rsidRPr="00C22E75" w14:paraId="0D20A095" w14:textId="77777777" w:rsidTr="00C34C7E">
        <w:trPr>
          <w:trHeight w:val="279"/>
          <w:jc w:val="center"/>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14:paraId="3CAE8D53"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秋　田</w:t>
            </w:r>
          </w:p>
        </w:tc>
        <w:tc>
          <w:tcPr>
            <w:tcW w:w="530" w:type="dxa"/>
            <w:tcBorders>
              <w:top w:val="nil"/>
              <w:left w:val="nil"/>
              <w:bottom w:val="single" w:sz="4" w:space="0" w:color="auto"/>
              <w:right w:val="single" w:sz="4" w:space="0" w:color="auto"/>
            </w:tcBorders>
            <w:shd w:val="clear" w:color="auto" w:fill="auto"/>
            <w:noWrap/>
            <w:vAlign w:val="center"/>
            <w:hideMark/>
          </w:tcPr>
          <w:p w14:paraId="0F706F5D" w14:textId="2539934C"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14:paraId="676CFDD4"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千　葉</w:t>
            </w:r>
          </w:p>
        </w:tc>
        <w:tc>
          <w:tcPr>
            <w:tcW w:w="629" w:type="dxa"/>
            <w:tcBorders>
              <w:top w:val="nil"/>
              <w:left w:val="nil"/>
              <w:bottom w:val="single" w:sz="4" w:space="0" w:color="auto"/>
              <w:right w:val="single" w:sz="4" w:space="0" w:color="auto"/>
            </w:tcBorders>
            <w:shd w:val="clear" w:color="auto" w:fill="auto"/>
            <w:noWrap/>
            <w:vAlign w:val="center"/>
            <w:hideMark/>
          </w:tcPr>
          <w:p w14:paraId="5B528CF3" w14:textId="40A6B09D"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92</w:t>
            </w:r>
            <w:r w:rsidR="00C33D43">
              <w:rPr>
                <w:rFonts w:hAnsi="ＭＳ 明朝" w:cs="ＭＳ Ｐゴシック"/>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14:paraId="08F62571"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山　梨</w:t>
            </w:r>
          </w:p>
        </w:tc>
        <w:tc>
          <w:tcPr>
            <w:tcW w:w="530" w:type="dxa"/>
            <w:tcBorders>
              <w:top w:val="nil"/>
              <w:left w:val="nil"/>
              <w:bottom w:val="single" w:sz="4" w:space="0" w:color="auto"/>
              <w:right w:val="single" w:sz="4" w:space="0" w:color="auto"/>
            </w:tcBorders>
            <w:shd w:val="clear" w:color="auto" w:fill="auto"/>
            <w:noWrap/>
            <w:vAlign w:val="center"/>
            <w:hideMark/>
          </w:tcPr>
          <w:p w14:paraId="66070763" w14:textId="652D219E"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83</w:t>
            </w:r>
            <w:r w:rsidR="00C33D43">
              <w:rPr>
                <w:rFonts w:hAnsi="ＭＳ 明朝" w:cs="ＭＳ Ｐゴシック"/>
                <w:kern w:val="0"/>
                <w:sz w:val="20"/>
                <w:szCs w:val="20"/>
              </w:rPr>
              <w:t>8</w:t>
            </w:r>
          </w:p>
        </w:tc>
        <w:tc>
          <w:tcPr>
            <w:tcW w:w="827" w:type="dxa"/>
            <w:tcBorders>
              <w:top w:val="nil"/>
              <w:left w:val="nil"/>
              <w:bottom w:val="single" w:sz="4" w:space="0" w:color="auto"/>
              <w:right w:val="single" w:sz="4" w:space="0" w:color="auto"/>
            </w:tcBorders>
            <w:shd w:val="clear" w:color="auto" w:fill="auto"/>
            <w:noWrap/>
            <w:vAlign w:val="center"/>
            <w:hideMark/>
          </w:tcPr>
          <w:p w14:paraId="36B348AB"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京　都</w:t>
            </w:r>
          </w:p>
        </w:tc>
        <w:tc>
          <w:tcPr>
            <w:tcW w:w="530" w:type="dxa"/>
            <w:tcBorders>
              <w:top w:val="nil"/>
              <w:left w:val="nil"/>
              <w:bottom w:val="single" w:sz="4" w:space="0" w:color="auto"/>
              <w:right w:val="single" w:sz="4" w:space="0" w:color="auto"/>
            </w:tcBorders>
            <w:shd w:val="clear" w:color="auto" w:fill="auto"/>
            <w:noWrap/>
            <w:vAlign w:val="center"/>
            <w:hideMark/>
          </w:tcPr>
          <w:p w14:paraId="16F78A96"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909</w:t>
            </w:r>
          </w:p>
        </w:tc>
        <w:tc>
          <w:tcPr>
            <w:tcW w:w="827" w:type="dxa"/>
            <w:tcBorders>
              <w:top w:val="nil"/>
              <w:left w:val="nil"/>
              <w:bottom w:val="single" w:sz="4" w:space="0" w:color="auto"/>
              <w:right w:val="single" w:sz="4" w:space="0" w:color="auto"/>
            </w:tcBorders>
            <w:shd w:val="clear" w:color="auto" w:fill="auto"/>
            <w:noWrap/>
            <w:vAlign w:val="center"/>
            <w:hideMark/>
          </w:tcPr>
          <w:p w14:paraId="318C5464"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岡　山</w:t>
            </w:r>
          </w:p>
        </w:tc>
        <w:tc>
          <w:tcPr>
            <w:tcW w:w="530" w:type="dxa"/>
            <w:tcBorders>
              <w:top w:val="nil"/>
              <w:left w:val="nil"/>
              <w:bottom w:val="single" w:sz="4" w:space="0" w:color="auto"/>
              <w:right w:val="single" w:sz="4" w:space="0" w:color="auto"/>
            </w:tcBorders>
            <w:shd w:val="clear" w:color="auto" w:fill="auto"/>
            <w:noWrap/>
            <w:vAlign w:val="center"/>
            <w:hideMark/>
          </w:tcPr>
          <w:p w14:paraId="6F8E4722" w14:textId="20089FA8"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83</w:t>
            </w:r>
            <w:r w:rsidR="00C33D43">
              <w:rPr>
                <w:rFonts w:hAnsi="ＭＳ 明朝" w:cs="ＭＳ Ｐゴシック"/>
                <w:kern w:val="0"/>
                <w:sz w:val="20"/>
                <w:szCs w:val="20"/>
              </w:rPr>
              <w:t>4</w:t>
            </w:r>
          </w:p>
        </w:tc>
        <w:tc>
          <w:tcPr>
            <w:tcW w:w="827" w:type="dxa"/>
            <w:tcBorders>
              <w:top w:val="nil"/>
              <w:left w:val="nil"/>
              <w:bottom w:val="single" w:sz="4" w:space="0" w:color="auto"/>
              <w:right w:val="single" w:sz="4" w:space="0" w:color="auto"/>
            </w:tcBorders>
            <w:shd w:val="clear" w:color="auto" w:fill="auto"/>
            <w:noWrap/>
            <w:vAlign w:val="center"/>
            <w:hideMark/>
          </w:tcPr>
          <w:p w14:paraId="404BD624"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福　岡</w:t>
            </w:r>
          </w:p>
        </w:tc>
        <w:tc>
          <w:tcPr>
            <w:tcW w:w="530" w:type="dxa"/>
            <w:tcBorders>
              <w:top w:val="nil"/>
              <w:left w:val="nil"/>
              <w:bottom w:val="single" w:sz="4" w:space="0" w:color="auto"/>
              <w:right w:val="single" w:sz="4" w:space="0" w:color="auto"/>
            </w:tcBorders>
            <w:shd w:val="clear" w:color="auto" w:fill="auto"/>
            <w:noWrap/>
            <w:vAlign w:val="center"/>
            <w:hideMark/>
          </w:tcPr>
          <w:p w14:paraId="38630768" w14:textId="5A96010D"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84</w:t>
            </w:r>
            <w:r w:rsidR="00C33D43">
              <w:rPr>
                <w:rFonts w:hAnsi="ＭＳ 明朝" w:cs="ＭＳ Ｐゴシック"/>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14:paraId="4A2002F0"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沖　縄</w:t>
            </w:r>
          </w:p>
        </w:tc>
        <w:tc>
          <w:tcPr>
            <w:tcW w:w="530" w:type="dxa"/>
            <w:tcBorders>
              <w:top w:val="nil"/>
              <w:left w:val="nil"/>
              <w:bottom w:val="single" w:sz="4" w:space="0" w:color="auto"/>
              <w:right w:val="single" w:sz="4" w:space="0" w:color="auto"/>
            </w:tcBorders>
            <w:shd w:val="clear" w:color="auto" w:fill="auto"/>
            <w:noWrap/>
            <w:vAlign w:val="center"/>
            <w:hideMark/>
          </w:tcPr>
          <w:p w14:paraId="491D8914" w14:textId="072C28EB"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2</w:t>
            </w:r>
          </w:p>
        </w:tc>
      </w:tr>
      <w:tr w:rsidR="00C22E75" w:rsidRPr="00C22E75" w14:paraId="41772B08" w14:textId="77777777" w:rsidTr="00C34C7E">
        <w:trPr>
          <w:trHeight w:val="279"/>
          <w:jc w:val="center"/>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14:paraId="37BD1F37"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山　形</w:t>
            </w:r>
          </w:p>
        </w:tc>
        <w:tc>
          <w:tcPr>
            <w:tcW w:w="530" w:type="dxa"/>
            <w:tcBorders>
              <w:top w:val="nil"/>
              <w:left w:val="nil"/>
              <w:bottom w:val="single" w:sz="4" w:space="0" w:color="auto"/>
              <w:right w:val="single" w:sz="4" w:space="0" w:color="auto"/>
            </w:tcBorders>
            <w:shd w:val="clear" w:color="auto" w:fill="auto"/>
            <w:noWrap/>
            <w:vAlign w:val="center"/>
            <w:hideMark/>
          </w:tcPr>
          <w:p w14:paraId="6D634576" w14:textId="7034F54E"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3</w:t>
            </w:r>
          </w:p>
        </w:tc>
        <w:tc>
          <w:tcPr>
            <w:tcW w:w="827" w:type="dxa"/>
            <w:tcBorders>
              <w:top w:val="nil"/>
              <w:left w:val="nil"/>
              <w:bottom w:val="single" w:sz="4" w:space="0" w:color="auto"/>
              <w:right w:val="single" w:sz="4" w:space="0" w:color="auto"/>
            </w:tcBorders>
            <w:shd w:val="clear" w:color="auto" w:fill="auto"/>
            <w:noWrap/>
            <w:vAlign w:val="center"/>
            <w:hideMark/>
          </w:tcPr>
          <w:p w14:paraId="146CC0D2"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東　京</w:t>
            </w:r>
          </w:p>
        </w:tc>
        <w:tc>
          <w:tcPr>
            <w:tcW w:w="629" w:type="dxa"/>
            <w:tcBorders>
              <w:top w:val="nil"/>
              <w:left w:val="nil"/>
              <w:bottom w:val="single" w:sz="4" w:space="0" w:color="auto"/>
              <w:right w:val="single" w:sz="4" w:space="0" w:color="auto"/>
            </w:tcBorders>
            <w:shd w:val="clear" w:color="auto" w:fill="auto"/>
            <w:noWrap/>
            <w:vAlign w:val="center"/>
            <w:hideMark/>
          </w:tcPr>
          <w:p w14:paraId="2B2E02FF"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1013</w:t>
            </w:r>
          </w:p>
        </w:tc>
        <w:tc>
          <w:tcPr>
            <w:tcW w:w="827" w:type="dxa"/>
            <w:tcBorders>
              <w:top w:val="nil"/>
              <w:left w:val="nil"/>
              <w:bottom w:val="single" w:sz="4" w:space="0" w:color="auto"/>
              <w:right w:val="single" w:sz="4" w:space="0" w:color="auto"/>
            </w:tcBorders>
            <w:shd w:val="clear" w:color="auto" w:fill="auto"/>
            <w:noWrap/>
            <w:vAlign w:val="center"/>
            <w:hideMark/>
          </w:tcPr>
          <w:p w14:paraId="1F35A7C9"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長　野</w:t>
            </w:r>
          </w:p>
        </w:tc>
        <w:tc>
          <w:tcPr>
            <w:tcW w:w="530" w:type="dxa"/>
            <w:tcBorders>
              <w:top w:val="nil"/>
              <w:left w:val="nil"/>
              <w:bottom w:val="single" w:sz="4" w:space="0" w:color="auto"/>
              <w:right w:val="single" w:sz="4" w:space="0" w:color="auto"/>
            </w:tcBorders>
            <w:shd w:val="clear" w:color="auto" w:fill="auto"/>
            <w:noWrap/>
            <w:vAlign w:val="center"/>
            <w:hideMark/>
          </w:tcPr>
          <w:p w14:paraId="687297DE" w14:textId="491BF130"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84</w:t>
            </w:r>
            <w:r w:rsidR="00C33D43">
              <w:rPr>
                <w:rFonts w:hAnsi="ＭＳ 明朝" w:cs="ＭＳ Ｐゴシック"/>
                <w:kern w:val="0"/>
                <w:sz w:val="20"/>
                <w:szCs w:val="20"/>
              </w:rPr>
              <w:t>9</w:t>
            </w:r>
          </w:p>
        </w:tc>
        <w:tc>
          <w:tcPr>
            <w:tcW w:w="827" w:type="dxa"/>
            <w:tcBorders>
              <w:top w:val="nil"/>
              <w:left w:val="nil"/>
              <w:bottom w:val="single" w:sz="4" w:space="0" w:color="auto"/>
              <w:right w:val="single" w:sz="4" w:space="0" w:color="auto"/>
            </w:tcBorders>
            <w:shd w:val="clear" w:color="auto" w:fill="auto"/>
            <w:noWrap/>
            <w:vAlign w:val="center"/>
            <w:hideMark/>
          </w:tcPr>
          <w:p w14:paraId="0F39154A"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大　阪</w:t>
            </w:r>
          </w:p>
        </w:tc>
        <w:tc>
          <w:tcPr>
            <w:tcW w:w="530" w:type="dxa"/>
            <w:tcBorders>
              <w:top w:val="nil"/>
              <w:left w:val="nil"/>
              <w:bottom w:val="single" w:sz="4" w:space="0" w:color="auto"/>
              <w:right w:val="single" w:sz="4" w:space="0" w:color="auto"/>
            </w:tcBorders>
            <w:shd w:val="clear" w:color="auto" w:fill="auto"/>
            <w:noWrap/>
            <w:vAlign w:val="center"/>
            <w:hideMark/>
          </w:tcPr>
          <w:p w14:paraId="1BF2721B"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964</w:t>
            </w:r>
          </w:p>
        </w:tc>
        <w:tc>
          <w:tcPr>
            <w:tcW w:w="827" w:type="dxa"/>
            <w:tcBorders>
              <w:top w:val="nil"/>
              <w:left w:val="nil"/>
              <w:bottom w:val="single" w:sz="4" w:space="0" w:color="auto"/>
              <w:right w:val="single" w:sz="4" w:space="0" w:color="auto"/>
            </w:tcBorders>
            <w:shd w:val="clear" w:color="auto" w:fill="auto"/>
            <w:noWrap/>
            <w:vAlign w:val="center"/>
            <w:hideMark/>
          </w:tcPr>
          <w:p w14:paraId="3F102E74"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広　島</w:t>
            </w:r>
          </w:p>
        </w:tc>
        <w:tc>
          <w:tcPr>
            <w:tcW w:w="530" w:type="dxa"/>
            <w:tcBorders>
              <w:top w:val="nil"/>
              <w:left w:val="nil"/>
              <w:bottom w:val="single" w:sz="4" w:space="0" w:color="auto"/>
              <w:right w:val="single" w:sz="4" w:space="0" w:color="auto"/>
            </w:tcBorders>
            <w:shd w:val="clear" w:color="auto" w:fill="auto"/>
            <w:noWrap/>
            <w:vAlign w:val="center"/>
            <w:hideMark/>
          </w:tcPr>
          <w:p w14:paraId="6AD2FE44"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871</w:t>
            </w:r>
          </w:p>
        </w:tc>
        <w:tc>
          <w:tcPr>
            <w:tcW w:w="827" w:type="dxa"/>
            <w:tcBorders>
              <w:top w:val="nil"/>
              <w:left w:val="nil"/>
              <w:bottom w:val="single" w:sz="4" w:space="0" w:color="auto"/>
              <w:right w:val="single" w:sz="4" w:space="0" w:color="auto"/>
            </w:tcBorders>
            <w:shd w:val="clear" w:color="auto" w:fill="auto"/>
            <w:noWrap/>
            <w:vAlign w:val="center"/>
            <w:hideMark/>
          </w:tcPr>
          <w:p w14:paraId="3B7166A6"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佐　賀</w:t>
            </w:r>
          </w:p>
        </w:tc>
        <w:tc>
          <w:tcPr>
            <w:tcW w:w="530" w:type="dxa"/>
            <w:tcBorders>
              <w:top w:val="nil"/>
              <w:left w:val="nil"/>
              <w:bottom w:val="single" w:sz="4" w:space="0" w:color="auto"/>
              <w:right w:val="single" w:sz="4" w:space="0" w:color="auto"/>
            </w:tcBorders>
            <w:shd w:val="clear" w:color="auto" w:fill="auto"/>
            <w:noWrap/>
            <w:vAlign w:val="center"/>
            <w:hideMark/>
          </w:tcPr>
          <w:p w14:paraId="087BB005" w14:textId="3FE3C442"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14:paraId="0C1C6EC2" w14:textId="3BE530D8" w:rsidR="00C22E75" w:rsidRPr="00C22E75" w:rsidRDefault="00C22E75" w:rsidP="00BA74CB">
            <w:pPr>
              <w:widowControl/>
              <w:jc w:val="left"/>
              <w:rPr>
                <w:rFonts w:hAnsi="ＭＳ 明朝" w:cs="ＭＳ Ｐゴシック"/>
                <w:kern w:val="0"/>
                <w:sz w:val="20"/>
                <w:szCs w:val="20"/>
              </w:rPr>
            </w:pPr>
          </w:p>
        </w:tc>
        <w:tc>
          <w:tcPr>
            <w:tcW w:w="530" w:type="dxa"/>
            <w:tcBorders>
              <w:top w:val="nil"/>
              <w:left w:val="nil"/>
              <w:bottom w:val="single" w:sz="4" w:space="0" w:color="auto"/>
              <w:right w:val="single" w:sz="4" w:space="0" w:color="auto"/>
            </w:tcBorders>
            <w:shd w:val="clear" w:color="auto" w:fill="auto"/>
            <w:noWrap/>
            <w:vAlign w:val="center"/>
            <w:hideMark/>
          </w:tcPr>
          <w:p w14:paraId="39D1D222" w14:textId="628FAC0D" w:rsidR="00C22E75" w:rsidRPr="00C22E75" w:rsidRDefault="00C22E75" w:rsidP="00BA74CB">
            <w:pPr>
              <w:widowControl/>
              <w:jc w:val="left"/>
              <w:rPr>
                <w:rFonts w:hAnsi="ＭＳ 明朝" w:cs="ＭＳ Ｐゴシック"/>
                <w:kern w:val="0"/>
                <w:sz w:val="20"/>
                <w:szCs w:val="20"/>
              </w:rPr>
            </w:pPr>
          </w:p>
        </w:tc>
      </w:tr>
      <w:tr w:rsidR="00C22E75" w:rsidRPr="00C22E75" w14:paraId="667D7699" w14:textId="77777777" w:rsidTr="00C34C7E">
        <w:trPr>
          <w:trHeight w:val="279"/>
          <w:jc w:val="center"/>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14:paraId="13BAB317"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福　島</w:t>
            </w:r>
          </w:p>
        </w:tc>
        <w:tc>
          <w:tcPr>
            <w:tcW w:w="530" w:type="dxa"/>
            <w:tcBorders>
              <w:top w:val="nil"/>
              <w:left w:val="nil"/>
              <w:bottom w:val="single" w:sz="4" w:space="0" w:color="auto"/>
              <w:right w:val="single" w:sz="4" w:space="0" w:color="auto"/>
            </w:tcBorders>
            <w:shd w:val="clear" w:color="auto" w:fill="auto"/>
            <w:noWrap/>
            <w:vAlign w:val="center"/>
            <w:hideMark/>
          </w:tcPr>
          <w:p w14:paraId="7C754362" w14:textId="3716298C" w:rsidR="00C22E75" w:rsidRPr="00C22E75" w:rsidRDefault="00C33D43" w:rsidP="00BA74CB">
            <w:pPr>
              <w:widowControl/>
              <w:jc w:val="center"/>
              <w:rPr>
                <w:rFonts w:hAnsi="ＭＳ 明朝" w:cs="ＭＳ Ｐゴシック"/>
                <w:kern w:val="0"/>
                <w:sz w:val="20"/>
                <w:szCs w:val="20"/>
              </w:rPr>
            </w:pPr>
            <w:r>
              <w:rPr>
                <w:rFonts w:hAnsi="ＭＳ 明朝" w:cs="ＭＳ Ｐゴシック" w:hint="eastAsia"/>
                <w:kern w:val="0"/>
                <w:sz w:val="20"/>
                <w:szCs w:val="20"/>
              </w:rPr>
              <w:t>8</w:t>
            </w:r>
            <w:r>
              <w:rPr>
                <w:rFonts w:hAnsi="ＭＳ 明朝" w:cs="ＭＳ Ｐゴシック"/>
                <w:kern w:val="0"/>
                <w:sz w:val="20"/>
                <w:szCs w:val="20"/>
              </w:rPr>
              <w:t>00</w:t>
            </w:r>
          </w:p>
        </w:tc>
        <w:tc>
          <w:tcPr>
            <w:tcW w:w="827" w:type="dxa"/>
            <w:tcBorders>
              <w:top w:val="nil"/>
              <w:left w:val="nil"/>
              <w:bottom w:val="single" w:sz="4" w:space="0" w:color="auto"/>
              <w:right w:val="single" w:sz="4" w:space="0" w:color="auto"/>
            </w:tcBorders>
            <w:shd w:val="clear" w:color="auto" w:fill="auto"/>
            <w:noWrap/>
            <w:vAlign w:val="center"/>
            <w:hideMark/>
          </w:tcPr>
          <w:p w14:paraId="39A6F220"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神奈川</w:t>
            </w:r>
          </w:p>
        </w:tc>
        <w:tc>
          <w:tcPr>
            <w:tcW w:w="629" w:type="dxa"/>
            <w:tcBorders>
              <w:top w:val="nil"/>
              <w:left w:val="nil"/>
              <w:bottom w:val="single" w:sz="4" w:space="0" w:color="auto"/>
              <w:right w:val="single" w:sz="4" w:space="0" w:color="auto"/>
            </w:tcBorders>
            <w:shd w:val="clear" w:color="auto" w:fill="auto"/>
            <w:noWrap/>
            <w:vAlign w:val="center"/>
            <w:hideMark/>
          </w:tcPr>
          <w:p w14:paraId="54A38247" w14:textId="007852EC"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101</w:t>
            </w:r>
            <w:r w:rsidR="00C33D43">
              <w:rPr>
                <w:rFonts w:hAnsi="ＭＳ 明朝" w:cs="ＭＳ Ｐゴシック"/>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14:paraId="1FC9B0AA"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岐　阜</w:t>
            </w:r>
          </w:p>
        </w:tc>
        <w:tc>
          <w:tcPr>
            <w:tcW w:w="530" w:type="dxa"/>
            <w:tcBorders>
              <w:top w:val="nil"/>
              <w:left w:val="nil"/>
              <w:bottom w:val="single" w:sz="4" w:space="0" w:color="auto"/>
              <w:right w:val="single" w:sz="4" w:space="0" w:color="auto"/>
            </w:tcBorders>
            <w:shd w:val="clear" w:color="auto" w:fill="auto"/>
            <w:noWrap/>
            <w:vAlign w:val="center"/>
            <w:hideMark/>
          </w:tcPr>
          <w:p w14:paraId="178B3F8E" w14:textId="4182B19A"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85</w:t>
            </w:r>
            <w:r w:rsidR="00C33D43">
              <w:rPr>
                <w:rFonts w:hAnsi="ＭＳ 明朝" w:cs="ＭＳ Ｐゴシック"/>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14:paraId="5411DD3D"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兵　庫</w:t>
            </w:r>
          </w:p>
        </w:tc>
        <w:tc>
          <w:tcPr>
            <w:tcW w:w="530" w:type="dxa"/>
            <w:tcBorders>
              <w:top w:val="nil"/>
              <w:left w:val="nil"/>
              <w:bottom w:val="single" w:sz="4" w:space="0" w:color="auto"/>
              <w:right w:val="single" w:sz="4" w:space="0" w:color="auto"/>
            </w:tcBorders>
            <w:shd w:val="clear" w:color="auto" w:fill="auto"/>
            <w:noWrap/>
            <w:vAlign w:val="center"/>
            <w:hideMark/>
          </w:tcPr>
          <w:p w14:paraId="4C613EE8" w14:textId="78978391" w:rsidR="00C22E75" w:rsidRPr="00C22E75" w:rsidRDefault="00C33D43" w:rsidP="00BA74CB">
            <w:pPr>
              <w:widowControl/>
              <w:jc w:val="center"/>
              <w:rPr>
                <w:rFonts w:hAnsi="ＭＳ 明朝" w:cs="ＭＳ Ｐゴシック"/>
                <w:kern w:val="0"/>
                <w:sz w:val="20"/>
                <w:szCs w:val="20"/>
              </w:rPr>
            </w:pPr>
            <w:r>
              <w:rPr>
                <w:rFonts w:hAnsi="ＭＳ 明朝" w:cs="ＭＳ Ｐゴシック" w:hint="eastAsia"/>
                <w:kern w:val="0"/>
                <w:sz w:val="20"/>
                <w:szCs w:val="20"/>
              </w:rPr>
              <w:t>9</w:t>
            </w:r>
            <w:r>
              <w:rPr>
                <w:rFonts w:hAnsi="ＭＳ 明朝" w:cs="ＭＳ Ｐゴシック"/>
                <w:kern w:val="0"/>
                <w:sz w:val="20"/>
                <w:szCs w:val="20"/>
              </w:rPr>
              <w:t>00</w:t>
            </w:r>
          </w:p>
        </w:tc>
        <w:tc>
          <w:tcPr>
            <w:tcW w:w="827" w:type="dxa"/>
            <w:tcBorders>
              <w:top w:val="nil"/>
              <w:left w:val="nil"/>
              <w:bottom w:val="single" w:sz="4" w:space="0" w:color="auto"/>
              <w:right w:val="single" w:sz="4" w:space="0" w:color="auto"/>
            </w:tcBorders>
            <w:shd w:val="clear" w:color="auto" w:fill="auto"/>
            <w:noWrap/>
            <w:vAlign w:val="center"/>
            <w:hideMark/>
          </w:tcPr>
          <w:p w14:paraId="49B72AA4"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山　口</w:t>
            </w:r>
          </w:p>
        </w:tc>
        <w:tc>
          <w:tcPr>
            <w:tcW w:w="530" w:type="dxa"/>
            <w:tcBorders>
              <w:top w:val="nil"/>
              <w:left w:val="nil"/>
              <w:bottom w:val="single" w:sz="4" w:space="0" w:color="auto"/>
              <w:right w:val="single" w:sz="4" w:space="0" w:color="auto"/>
            </w:tcBorders>
            <w:shd w:val="clear" w:color="auto" w:fill="auto"/>
            <w:noWrap/>
            <w:vAlign w:val="center"/>
            <w:hideMark/>
          </w:tcPr>
          <w:p w14:paraId="12EB9FAF"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829</w:t>
            </w:r>
          </w:p>
        </w:tc>
        <w:tc>
          <w:tcPr>
            <w:tcW w:w="827" w:type="dxa"/>
            <w:tcBorders>
              <w:top w:val="nil"/>
              <w:left w:val="nil"/>
              <w:bottom w:val="single" w:sz="4" w:space="0" w:color="auto"/>
              <w:right w:val="single" w:sz="4" w:space="0" w:color="auto"/>
            </w:tcBorders>
            <w:shd w:val="clear" w:color="auto" w:fill="auto"/>
            <w:noWrap/>
            <w:vAlign w:val="center"/>
            <w:hideMark/>
          </w:tcPr>
          <w:p w14:paraId="7459C8B3" w14:textId="77777777"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長　崎</w:t>
            </w:r>
          </w:p>
        </w:tc>
        <w:tc>
          <w:tcPr>
            <w:tcW w:w="530" w:type="dxa"/>
            <w:tcBorders>
              <w:top w:val="nil"/>
              <w:left w:val="nil"/>
              <w:bottom w:val="single" w:sz="4" w:space="0" w:color="auto"/>
              <w:right w:val="single" w:sz="4" w:space="0" w:color="auto"/>
            </w:tcBorders>
            <w:shd w:val="clear" w:color="auto" w:fill="auto"/>
            <w:noWrap/>
            <w:vAlign w:val="center"/>
            <w:hideMark/>
          </w:tcPr>
          <w:p w14:paraId="337569D9" w14:textId="6255D5F4" w:rsidR="00C22E75" w:rsidRPr="00C22E75" w:rsidRDefault="00C22E75" w:rsidP="00BA74CB">
            <w:pPr>
              <w:widowControl/>
              <w:jc w:val="center"/>
              <w:rPr>
                <w:rFonts w:hAnsi="ＭＳ 明朝" w:cs="ＭＳ Ｐゴシック"/>
                <w:kern w:val="0"/>
                <w:sz w:val="20"/>
                <w:szCs w:val="20"/>
              </w:rPr>
            </w:pPr>
            <w:r w:rsidRPr="00C22E75">
              <w:rPr>
                <w:rFonts w:hAnsi="ＭＳ 明朝" w:cs="ＭＳ Ｐゴシック" w:hint="eastAsia"/>
                <w:kern w:val="0"/>
                <w:sz w:val="20"/>
                <w:szCs w:val="20"/>
              </w:rPr>
              <w:t>79</w:t>
            </w:r>
            <w:r w:rsidR="00C33D43">
              <w:rPr>
                <w:rFonts w:hAnsi="ＭＳ 明朝" w:cs="ＭＳ Ｐゴシック"/>
                <w:kern w:val="0"/>
                <w:sz w:val="20"/>
                <w:szCs w:val="20"/>
              </w:rPr>
              <w:t>3</w:t>
            </w:r>
          </w:p>
        </w:tc>
        <w:tc>
          <w:tcPr>
            <w:tcW w:w="827" w:type="dxa"/>
            <w:tcBorders>
              <w:top w:val="nil"/>
              <w:left w:val="nil"/>
              <w:bottom w:val="single" w:sz="4" w:space="0" w:color="auto"/>
              <w:right w:val="single" w:sz="4" w:space="0" w:color="auto"/>
            </w:tcBorders>
            <w:shd w:val="clear" w:color="auto" w:fill="auto"/>
            <w:noWrap/>
            <w:vAlign w:val="center"/>
            <w:hideMark/>
          </w:tcPr>
          <w:p w14:paraId="3A6A762F" w14:textId="6F93B46F" w:rsidR="00C22E75" w:rsidRPr="00C22E75" w:rsidRDefault="00C22E75" w:rsidP="00BA74CB">
            <w:pPr>
              <w:widowControl/>
              <w:jc w:val="left"/>
              <w:rPr>
                <w:rFonts w:hAnsi="ＭＳ 明朝" w:cs="ＭＳ Ｐゴシック"/>
                <w:i/>
                <w:kern w:val="0"/>
                <w:sz w:val="20"/>
                <w:szCs w:val="20"/>
              </w:rPr>
            </w:pPr>
          </w:p>
        </w:tc>
        <w:tc>
          <w:tcPr>
            <w:tcW w:w="530" w:type="dxa"/>
            <w:tcBorders>
              <w:top w:val="nil"/>
              <w:left w:val="nil"/>
              <w:bottom w:val="single" w:sz="4" w:space="0" w:color="auto"/>
              <w:right w:val="single" w:sz="4" w:space="0" w:color="auto"/>
            </w:tcBorders>
            <w:shd w:val="clear" w:color="auto" w:fill="auto"/>
            <w:noWrap/>
            <w:vAlign w:val="center"/>
            <w:hideMark/>
          </w:tcPr>
          <w:p w14:paraId="2144C670" w14:textId="3CC869E8" w:rsidR="00C22E75" w:rsidRPr="00C22E75" w:rsidRDefault="00C22E75" w:rsidP="00BA74CB">
            <w:pPr>
              <w:widowControl/>
              <w:jc w:val="left"/>
              <w:rPr>
                <w:rFonts w:hAnsi="ＭＳ 明朝" w:cs="ＭＳ Ｐゴシック"/>
                <w:kern w:val="0"/>
                <w:sz w:val="20"/>
                <w:szCs w:val="20"/>
              </w:rPr>
            </w:pPr>
          </w:p>
        </w:tc>
      </w:tr>
    </w:tbl>
    <w:p w14:paraId="618C9F50" w14:textId="432B189A" w:rsidR="00D67899" w:rsidRPr="00912445" w:rsidRDefault="00D67899">
      <w:pPr>
        <w:widowControl/>
        <w:jc w:val="left"/>
        <w:rPr>
          <w:rFonts w:ascii="ＭＳ ゴシック" w:eastAsia="ＭＳ ゴシック" w:hAnsi="ＭＳ ゴシック"/>
          <w:b/>
          <w:sz w:val="12"/>
          <w:szCs w:val="12"/>
        </w:rPr>
      </w:pPr>
    </w:p>
    <w:sectPr w:rsidR="00D67899" w:rsidRPr="00912445" w:rsidSect="00C34C7E">
      <w:type w:val="continuous"/>
      <w:pgSz w:w="11906" w:h="16838" w:code="9"/>
      <w:pgMar w:top="1134"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DCAC6" w14:textId="77777777" w:rsidR="004D209A" w:rsidRDefault="004D209A" w:rsidP="005755E0">
      <w:r>
        <w:separator/>
      </w:r>
    </w:p>
  </w:endnote>
  <w:endnote w:type="continuationSeparator" w:id="0">
    <w:p w14:paraId="43D74B9B" w14:textId="77777777" w:rsidR="004D209A" w:rsidRDefault="004D209A" w:rsidP="0057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217B9" w14:textId="77777777" w:rsidR="004D209A" w:rsidRDefault="004D209A" w:rsidP="005755E0">
      <w:r>
        <w:separator/>
      </w:r>
    </w:p>
  </w:footnote>
  <w:footnote w:type="continuationSeparator" w:id="0">
    <w:p w14:paraId="225EA420" w14:textId="77777777" w:rsidR="004D209A" w:rsidRDefault="004D209A" w:rsidP="00575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0"/>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EF"/>
    <w:rsid w:val="00007C6E"/>
    <w:rsid w:val="0001429C"/>
    <w:rsid w:val="0001482C"/>
    <w:rsid w:val="000166A3"/>
    <w:rsid w:val="0001773B"/>
    <w:rsid w:val="0002367F"/>
    <w:rsid w:val="0002780D"/>
    <w:rsid w:val="000559C8"/>
    <w:rsid w:val="00056591"/>
    <w:rsid w:val="00061271"/>
    <w:rsid w:val="00070AC2"/>
    <w:rsid w:val="00071B6C"/>
    <w:rsid w:val="00072FEF"/>
    <w:rsid w:val="000D17F5"/>
    <w:rsid w:val="000D6419"/>
    <w:rsid w:val="000D764C"/>
    <w:rsid w:val="000E1164"/>
    <w:rsid w:val="00127B5B"/>
    <w:rsid w:val="0013013F"/>
    <w:rsid w:val="0013219C"/>
    <w:rsid w:val="001323AF"/>
    <w:rsid w:val="0016496F"/>
    <w:rsid w:val="0017674D"/>
    <w:rsid w:val="0019331C"/>
    <w:rsid w:val="001A768F"/>
    <w:rsid w:val="001D76D1"/>
    <w:rsid w:val="001F0823"/>
    <w:rsid w:val="00212809"/>
    <w:rsid w:val="00214E3E"/>
    <w:rsid w:val="00215447"/>
    <w:rsid w:val="00216919"/>
    <w:rsid w:val="002323EB"/>
    <w:rsid w:val="00232E26"/>
    <w:rsid w:val="00237B66"/>
    <w:rsid w:val="00246BF6"/>
    <w:rsid w:val="002519AA"/>
    <w:rsid w:val="002549CE"/>
    <w:rsid w:val="002557F8"/>
    <w:rsid w:val="002904E8"/>
    <w:rsid w:val="00296191"/>
    <w:rsid w:val="002B5136"/>
    <w:rsid w:val="002B6997"/>
    <w:rsid w:val="002C0E6F"/>
    <w:rsid w:val="002C3E92"/>
    <w:rsid w:val="002C48F2"/>
    <w:rsid w:val="002D24BC"/>
    <w:rsid w:val="002D5476"/>
    <w:rsid w:val="002E095B"/>
    <w:rsid w:val="002E1890"/>
    <w:rsid w:val="002E5828"/>
    <w:rsid w:val="002E6E8F"/>
    <w:rsid w:val="002F1D8C"/>
    <w:rsid w:val="002F70C7"/>
    <w:rsid w:val="00305898"/>
    <w:rsid w:val="00310CCC"/>
    <w:rsid w:val="00321AD1"/>
    <w:rsid w:val="003236D8"/>
    <w:rsid w:val="0032374D"/>
    <w:rsid w:val="00341A01"/>
    <w:rsid w:val="00346E44"/>
    <w:rsid w:val="00347502"/>
    <w:rsid w:val="00353FCE"/>
    <w:rsid w:val="00354F43"/>
    <w:rsid w:val="00360A0D"/>
    <w:rsid w:val="00360C97"/>
    <w:rsid w:val="00361C51"/>
    <w:rsid w:val="0038756C"/>
    <w:rsid w:val="0039192F"/>
    <w:rsid w:val="003B0B6B"/>
    <w:rsid w:val="003B43F5"/>
    <w:rsid w:val="003B7EDA"/>
    <w:rsid w:val="003C6986"/>
    <w:rsid w:val="003D0174"/>
    <w:rsid w:val="003D2ECA"/>
    <w:rsid w:val="003D60AD"/>
    <w:rsid w:val="003E40A6"/>
    <w:rsid w:val="003E4AE3"/>
    <w:rsid w:val="003F50F4"/>
    <w:rsid w:val="003F70CC"/>
    <w:rsid w:val="004016A7"/>
    <w:rsid w:val="00403CB4"/>
    <w:rsid w:val="00405EDB"/>
    <w:rsid w:val="00417EC7"/>
    <w:rsid w:val="004225F3"/>
    <w:rsid w:val="00422ECF"/>
    <w:rsid w:val="00444321"/>
    <w:rsid w:val="00445F49"/>
    <w:rsid w:val="00460A71"/>
    <w:rsid w:val="00462A78"/>
    <w:rsid w:val="00470E0B"/>
    <w:rsid w:val="00472C9D"/>
    <w:rsid w:val="00472FC2"/>
    <w:rsid w:val="00474684"/>
    <w:rsid w:val="004746B5"/>
    <w:rsid w:val="0048124B"/>
    <w:rsid w:val="00496F0A"/>
    <w:rsid w:val="004B6A49"/>
    <w:rsid w:val="004C2FAD"/>
    <w:rsid w:val="004D209A"/>
    <w:rsid w:val="004D665D"/>
    <w:rsid w:val="004F1141"/>
    <w:rsid w:val="004F1C6D"/>
    <w:rsid w:val="004F335D"/>
    <w:rsid w:val="00501CA5"/>
    <w:rsid w:val="005134E4"/>
    <w:rsid w:val="00515566"/>
    <w:rsid w:val="00532911"/>
    <w:rsid w:val="00544414"/>
    <w:rsid w:val="00560D49"/>
    <w:rsid w:val="005623B9"/>
    <w:rsid w:val="00562CAC"/>
    <w:rsid w:val="00573630"/>
    <w:rsid w:val="005755E0"/>
    <w:rsid w:val="00590F25"/>
    <w:rsid w:val="00591851"/>
    <w:rsid w:val="00593EE6"/>
    <w:rsid w:val="00595C02"/>
    <w:rsid w:val="005A0A32"/>
    <w:rsid w:val="005A70DA"/>
    <w:rsid w:val="005B5BC9"/>
    <w:rsid w:val="005B69C6"/>
    <w:rsid w:val="005B75B9"/>
    <w:rsid w:val="005B7DA8"/>
    <w:rsid w:val="005C19BD"/>
    <w:rsid w:val="005D5752"/>
    <w:rsid w:val="005D5F0A"/>
    <w:rsid w:val="005F3106"/>
    <w:rsid w:val="005F558A"/>
    <w:rsid w:val="00607D40"/>
    <w:rsid w:val="0061078A"/>
    <w:rsid w:val="00645E3A"/>
    <w:rsid w:val="006622B6"/>
    <w:rsid w:val="00662880"/>
    <w:rsid w:val="006778E0"/>
    <w:rsid w:val="00680FB7"/>
    <w:rsid w:val="0068424B"/>
    <w:rsid w:val="00691A0A"/>
    <w:rsid w:val="006926FB"/>
    <w:rsid w:val="006940E3"/>
    <w:rsid w:val="006A5B31"/>
    <w:rsid w:val="006C0B43"/>
    <w:rsid w:val="006C2E0D"/>
    <w:rsid w:val="006C3EEC"/>
    <w:rsid w:val="006E3418"/>
    <w:rsid w:val="006F2EF1"/>
    <w:rsid w:val="006F399C"/>
    <w:rsid w:val="006F7884"/>
    <w:rsid w:val="0071324D"/>
    <w:rsid w:val="0072019A"/>
    <w:rsid w:val="00722385"/>
    <w:rsid w:val="007272B2"/>
    <w:rsid w:val="007319EF"/>
    <w:rsid w:val="007324A2"/>
    <w:rsid w:val="00734BB2"/>
    <w:rsid w:val="00737ED2"/>
    <w:rsid w:val="0075245E"/>
    <w:rsid w:val="007532FD"/>
    <w:rsid w:val="00753846"/>
    <w:rsid w:val="00756711"/>
    <w:rsid w:val="00771028"/>
    <w:rsid w:val="00780334"/>
    <w:rsid w:val="00781F2F"/>
    <w:rsid w:val="00782462"/>
    <w:rsid w:val="00782D62"/>
    <w:rsid w:val="00783DD3"/>
    <w:rsid w:val="0078632D"/>
    <w:rsid w:val="007936FE"/>
    <w:rsid w:val="007972F8"/>
    <w:rsid w:val="007A7F5D"/>
    <w:rsid w:val="007B306B"/>
    <w:rsid w:val="007B5BAB"/>
    <w:rsid w:val="007C18D9"/>
    <w:rsid w:val="007C7BF0"/>
    <w:rsid w:val="007E0A7F"/>
    <w:rsid w:val="007E3987"/>
    <w:rsid w:val="00820D51"/>
    <w:rsid w:val="008276C4"/>
    <w:rsid w:val="0083032B"/>
    <w:rsid w:val="00834647"/>
    <w:rsid w:val="00841E39"/>
    <w:rsid w:val="0084653D"/>
    <w:rsid w:val="0087401E"/>
    <w:rsid w:val="008922C8"/>
    <w:rsid w:val="0089307D"/>
    <w:rsid w:val="008A0BA6"/>
    <w:rsid w:val="008B075A"/>
    <w:rsid w:val="008C0256"/>
    <w:rsid w:val="008C1ABB"/>
    <w:rsid w:val="008C1E0C"/>
    <w:rsid w:val="008D1967"/>
    <w:rsid w:val="008D1AD4"/>
    <w:rsid w:val="008D3869"/>
    <w:rsid w:val="008E145B"/>
    <w:rsid w:val="008F3C7F"/>
    <w:rsid w:val="008F5080"/>
    <w:rsid w:val="0091235C"/>
    <w:rsid w:val="00912445"/>
    <w:rsid w:val="00914C04"/>
    <w:rsid w:val="00922472"/>
    <w:rsid w:val="00930604"/>
    <w:rsid w:val="00930F49"/>
    <w:rsid w:val="00933EAD"/>
    <w:rsid w:val="00942071"/>
    <w:rsid w:val="009446D8"/>
    <w:rsid w:val="00946E52"/>
    <w:rsid w:val="00950AB7"/>
    <w:rsid w:val="009523D9"/>
    <w:rsid w:val="009544F8"/>
    <w:rsid w:val="0095583E"/>
    <w:rsid w:val="00973BE7"/>
    <w:rsid w:val="00981E25"/>
    <w:rsid w:val="00983828"/>
    <w:rsid w:val="00987E1B"/>
    <w:rsid w:val="009915F6"/>
    <w:rsid w:val="009945F5"/>
    <w:rsid w:val="009B529C"/>
    <w:rsid w:val="009C06A5"/>
    <w:rsid w:val="009C0A75"/>
    <w:rsid w:val="009C6F9A"/>
    <w:rsid w:val="009D4B71"/>
    <w:rsid w:val="009D6A72"/>
    <w:rsid w:val="009D7839"/>
    <w:rsid w:val="009E1E11"/>
    <w:rsid w:val="009E2794"/>
    <w:rsid w:val="009F63CB"/>
    <w:rsid w:val="009F725E"/>
    <w:rsid w:val="00A011B5"/>
    <w:rsid w:val="00A02924"/>
    <w:rsid w:val="00A16467"/>
    <w:rsid w:val="00A53719"/>
    <w:rsid w:val="00A54147"/>
    <w:rsid w:val="00A74AAA"/>
    <w:rsid w:val="00A75E2F"/>
    <w:rsid w:val="00A77485"/>
    <w:rsid w:val="00A81FF5"/>
    <w:rsid w:val="00A84D36"/>
    <w:rsid w:val="00A8776A"/>
    <w:rsid w:val="00A954FB"/>
    <w:rsid w:val="00AA7F73"/>
    <w:rsid w:val="00AB043D"/>
    <w:rsid w:val="00AB28FE"/>
    <w:rsid w:val="00AC0B2A"/>
    <w:rsid w:val="00AC320C"/>
    <w:rsid w:val="00AC32EB"/>
    <w:rsid w:val="00AC52FC"/>
    <w:rsid w:val="00AF21BD"/>
    <w:rsid w:val="00B05B28"/>
    <w:rsid w:val="00B149FF"/>
    <w:rsid w:val="00B21EB4"/>
    <w:rsid w:val="00B25967"/>
    <w:rsid w:val="00B34E07"/>
    <w:rsid w:val="00B36E8E"/>
    <w:rsid w:val="00B47820"/>
    <w:rsid w:val="00B67B38"/>
    <w:rsid w:val="00B77642"/>
    <w:rsid w:val="00B8276B"/>
    <w:rsid w:val="00B8450D"/>
    <w:rsid w:val="00B97D84"/>
    <w:rsid w:val="00BA4D62"/>
    <w:rsid w:val="00BB32CF"/>
    <w:rsid w:val="00BC6AE4"/>
    <w:rsid w:val="00BE6C90"/>
    <w:rsid w:val="00BE76C1"/>
    <w:rsid w:val="00BF06FC"/>
    <w:rsid w:val="00BF75DD"/>
    <w:rsid w:val="00C04A74"/>
    <w:rsid w:val="00C22915"/>
    <w:rsid w:val="00C22E75"/>
    <w:rsid w:val="00C2571F"/>
    <w:rsid w:val="00C33D43"/>
    <w:rsid w:val="00C34C7E"/>
    <w:rsid w:val="00C51F82"/>
    <w:rsid w:val="00C52425"/>
    <w:rsid w:val="00C53641"/>
    <w:rsid w:val="00CC6FF9"/>
    <w:rsid w:val="00CE196D"/>
    <w:rsid w:val="00CF3BFF"/>
    <w:rsid w:val="00CF5133"/>
    <w:rsid w:val="00D11A93"/>
    <w:rsid w:val="00D4488D"/>
    <w:rsid w:val="00D66869"/>
    <w:rsid w:val="00D67899"/>
    <w:rsid w:val="00D859DE"/>
    <w:rsid w:val="00D96503"/>
    <w:rsid w:val="00D979B0"/>
    <w:rsid w:val="00DB3A61"/>
    <w:rsid w:val="00DD5FE4"/>
    <w:rsid w:val="00E02783"/>
    <w:rsid w:val="00E14C8C"/>
    <w:rsid w:val="00E37598"/>
    <w:rsid w:val="00E42C59"/>
    <w:rsid w:val="00E46812"/>
    <w:rsid w:val="00E61546"/>
    <w:rsid w:val="00E62EE1"/>
    <w:rsid w:val="00E64FA1"/>
    <w:rsid w:val="00E70A62"/>
    <w:rsid w:val="00E80519"/>
    <w:rsid w:val="00E82093"/>
    <w:rsid w:val="00E92945"/>
    <w:rsid w:val="00EB3B91"/>
    <w:rsid w:val="00EE16BE"/>
    <w:rsid w:val="00EE7E45"/>
    <w:rsid w:val="00F1068E"/>
    <w:rsid w:val="00F14AF3"/>
    <w:rsid w:val="00F17877"/>
    <w:rsid w:val="00F22D7A"/>
    <w:rsid w:val="00F27548"/>
    <w:rsid w:val="00F426A2"/>
    <w:rsid w:val="00F479F2"/>
    <w:rsid w:val="00F5275B"/>
    <w:rsid w:val="00F609EF"/>
    <w:rsid w:val="00F676AC"/>
    <w:rsid w:val="00F7440D"/>
    <w:rsid w:val="00F76308"/>
    <w:rsid w:val="00F801DC"/>
    <w:rsid w:val="00F85A81"/>
    <w:rsid w:val="00F95491"/>
    <w:rsid w:val="00F96119"/>
    <w:rsid w:val="00FA14CD"/>
    <w:rsid w:val="00FE5A67"/>
    <w:rsid w:val="00FE6326"/>
    <w:rsid w:val="00FE6451"/>
    <w:rsid w:val="00FF2A53"/>
    <w:rsid w:val="00FF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94E7C29"/>
  <w15:docId w15:val="{588ED8F7-4ACE-43E7-95EF-B172634B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2CA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2783"/>
    <w:pPr>
      <w:widowControl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sid w:val="00353FCE"/>
    <w:rPr>
      <w:b/>
      <w:bCs/>
    </w:rPr>
  </w:style>
  <w:style w:type="paragraph" w:styleId="a5">
    <w:name w:val="Balloon Text"/>
    <w:basedOn w:val="a"/>
    <w:semiHidden/>
    <w:rsid w:val="005A70DA"/>
    <w:rPr>
      <w:rFonts w:ascii="Arial" w:eastAsia="ＭＳ ゴシック" w:hAnsi="Arial"/>
      <w:sz w:val="18"/>
      <w:szCs w:val="18"/>
    </w:rPr>
  </w:style>
  <w:style w:type="paragraph" w:styleId="a6">
    <w:name w:val="header"/>
    <w:basedOn w:val="a"/>
    <w:link w:val="a7"/>
    <w:rsid w:val="005755E0"/>
    <w:pPr>
      <w:tabs>
        <w:tab w:val="center" w:pos="4252"/>
        <w:tab w:val="right" w:pos="8504"/>
      </w:tabs>
      <w:snapToGrid w:val="0"/>
    </w:pPr>
  </w:style>
  <w:style w:type="character" w:customStyle="1" w:styleId="a7">
    <w:name w:val="ヘッダー (文字)"/>
    <w:basedOn w:val="a0"/>
    <w:link w:val="a6"/>
    <w:rsid w:val="005755E0"/>
    <w:rPr>
      <w:rFonts w:ascii="ＭＳ 明朝"/>
      <w:kern w:val="2"/>
      <w:sz w:val="24"/>
      <w:szCs w:val="24"/>
    </w:rPr>
  </w:style>
  <w:style w:type="paragraph" w:styleId="a8">
    <w:name w:val="footer"/>
    <w:basedOn w:val="a"/>
    <w:link w:val="a9"/>
    <w:rsid w:val="005755E0"/>
    <w:pPr>
      <w:tabs>
        <w:tab w:val="center" w:pos="4252"/>
        <w:tab w:val="right" w:pos="8504"/>
      </w:tabs>
      <w:snapToGrid w:val="0"/>
    </w:pPr>
  </w:style>
  <w:style w:type="character" w:customStyle="1" w:styleId="a9">
    <w:name w:val="フッター (文字)"/>
    <w:basedOn w:val="a0"/>
    <w:link w:val="a8"/>
    <w:rsid w:val="005755E0"/>
    <w:rPr>
      <w:rFonts w:ascii="ＭＳ 明朝"/>
      <w:kern w:val="2"/>
      <w:sz w:val="24"/>
      <w:szCs w:val="24"/>
    </w:rPr>
  </w:style>
  <w:style w:type="character" w:styleId="aa">
    <w:name w:val="Hyperlink"/>
    <w:basedOn w:val="a0"/>
    <w:rsid w:val="007C18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5030">
      <w:bodyDiv w:val="1"/>
      <w:marLeft w:val="0"/>
      <w:marRight w:val="0"/>
      <w:marTop w:val="0"/>
      <w:marBottom w:val="0"/>
      <w:divBdr>
        <w:top w:val="none" w:sz="0" w:space="0" w:color="auto"/>
        <w:left w:val="none" w:sz="0" w:space="0" w:color="auto"/>
        <w:bottom w:val="none" w:sz="0" w:space="0" w:color="auto"/>
        <w:right w:val="none" w:sz="0" w:space="0" w:color="auto"/>
      </w:divBdr>
    </w:div>
    <w:div w:id="146241029">
      <w:bodyDiv w:val="1"/>
      <w:marLeft w:val="0"/>
      <w:marRight w:val="0"/>
      <w:marTop w:val="0"/>
      <w:marBottom w:val="0"/>
      <w:divBdr>
        <w:top w:val="none" w:sz="0" w:space="0" w:color="auto"/>
        <w:left w:val="none" w:sz="0" w:space="0" w:color="auto"/>
        <w:bottom w:val="none" w:sz="0" w:space="0" w:color="auto"/>
        <w:right w:val="none" w:sz="0" w:space="0" w:color="auto"/>
      </w:divBdr>
    </w:div>
    <w:div w:id="404962432">
      <w:bodyDiv w:val="1"/>
      <w:marLeft w:val="0"/>
      <w:marRight w:val="0"/>
      <w:marTop w:val="0"/>
      <w:marBottom w:val="0"/>
      <w:divBdr>
        <w:top w:val="none" w:sz="0" w:space="0" w:color="auto"/>
        <w:left w:val="none" w:sz="0" w:space="0" w:color="auto"/>
        <w:bottom w:val="none" w:sz="0" w:space="0" w:color="auto"/>
        <w:right w:val="none" w:sz="0" w:space="0" w:color="auto"/>
      </w:divBdr>
    </w:div>
    <w:div w:id="427509892">
      <w:bodyDiv w:val="1"/>
      <w:marLeft w:val="0"/>
      <w:marRight w:val="0"/>
      <w:marTop w:val="0"/>
      <w:marBottom w:val="0"/>
      <w:divBdr>
        <w:top w:val="none" w:sz="0" w:space="0" w:color="auto"/>
        <w:left w:val="none" w:sz="0" w:space="0" w:color="auto"/>
        <w:bottom w:val="none" w:sz="0" w:space="0" w:color="auto"/>
        <w:right w:val="none" w:sz="0" w:space="0" w:color="auto"/>
      </w:divBdr>
    </w:div>
    <w:div w:id="446044567">
      <w:bodyDiv w:val="1"/>
      <w:marLeft w:val="0"/>
      <w:marRight w:val="0"/>
      <w:marTop w:val="0"/>
      <w:marBottom w:val="0"/>
      <w:divBdr>
        <w:top w:val="none" w:sz="0" w:space="0" w:color="auto"/>
        <w:left w:val="none" w:sz="0" w:space="0" w:color="auto"/>
        <w:bottom w:val="none" w:sz="0" w:space="0" w:color="auto"/>
        <w:right w:val="none" w:sz="0" w:space="0" w:color="auto"/>
      </w:divBdr>
    </w:div>
    <w:div w:id="613170409">
      <w:bodyDiv w:val="1"/>
      <w:marLeft w:val="0"/>
      <w:marRight w:val="0"/>
      <w:marTop w:val="0"/>
      <w:marBottom w:val="0"/>
      <w:divBdr>
        <w:top w:val="none" w:sz="0" w:space="0" w:color="auto"/>
        <w:left w:val="none" w:sz="0" w:space="0" w:color="auto"/>
        <w:bottom w:val="none" w:sz="0" w:space="0" w:color="auto"/>
        <w:right w:val="none" w:sz="0" w:space="0" w:color="auto"/>
      </w:divBdr>
    </w:div>
    <w:div w:id="1032418222">
      <w:bodyDiv w:val="1"/>
      <w:marLeft w:val="0"/>
      <w:marRight w:val="0"/>
      <w:marTop w:val="0"/>
      <w:marBottom w:val="0"/>
      <w:divBdr>
        <w:top w:val="none" w:sz="0" w:space="0" w:color="auto"/>
        <w:left w:val="none" w:sz="0" w:space="0" w:color="auto"/>
        <w:bottom w:val="none" w:sz="0" w:space="0" w:color="auto"/>
        <w:right w:val="none" w:sz="0" w:space="0" w:color="auto"/>
      </w:divBdr>
    </w:div>
    <w:div w:id="1545676971">
      <w:bodyDiv w:val="1"/>
      <w:marLeft w:val="0"/>
      <w:marRight w:val="0"/>
      <w:marTop w:val="0"/>
      <w:marBottom w:val="0"/>
      <w:divBdr>
        <w:top w:val="none" w:sz="0" w:space="0" w:color="auto"/>
        <w:left w:val="none" w:sz="0" w:space="0" w:color="auto"/>
        <w:bottom w:val="none" w:sz="0" w:space="0" w:color="auto"/>
        <w:right w:val="none" w:sz="0" w:space="0" w:color="auto"/>
      </w:divBdr>
    </w:div>
    <w:div w:id="1729062274">
      <w:bodyDiv w:val="1"/>
      <w:marLeft w:val="0"/>
      <w:marRight w:val="0"/>
      <w:marTop w:val="0"/>
      <w:marBottom w:val="0"/>
      <w:divBdr>
        <w:top w:val="none" w:sz="0" w:space="0" w:color="auto"/>
        <w:left w:val="none" w:sz="0" w:space="0" w:color="auto"/>
        <w:bottom w:val="none" w:sz="0" w:space="0" w:color="auto"/>
        <w:right w:val="none" w:sz="0" w:space="0" w:color="auto"/>
      </w:divBdr>
    </w:div>
    <w:div w:id="1763524523">
      <w:bodyDiv w:val="1"/>
      <w:marLeft w:val="0"/>
      <w:marRight w:val="0"/>
      <w:marTop w:val="0"/>
      <w:marBottom w:val="0"/>
      <w:divBdr>
        <w:top w:val="none" w:sz="0" w:space="0" w:color="auto"/>
        <w:left w:val="none" w:sz="0" w:space="0" w:color="auto"/>
        <w:bottom w:val="none" w:sz="0" w:space="0" w:color="auto"/>
        <w:right w:val="none" w:sz="0" w:space="0" w:color="auto"/>
      </w:divBdr>
    </w:div>
    <w:div w:id="20018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5736C-66BA-47EE-A019-A68CFD41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長崎県で運賃改定が公示</vt:lpstr>
      <vt:lpstr>長崎県で運賃改定が公示</vt:lpstr>
    </vt:vector>
  </TitlesOfParts>
  <Company>Toshiba</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長崎県で運賃改定が公示</dc:title>
  <dc:creator>kikuchi</dc:creator>
  <cp:lastModifiedBy>BARA2</cp:lastModifiedBy>
  <cp:revision>2</cp:revision>
  <cp:lastPrinted>2020-09-25T02:31:00Z</cp:lastPrinted>
  <dcterms:created xsi:type="dcterms:W3CDTF">2020-10-01T02:35:00Z</dcterms:created>
  <dcterms:modified xsi:type="dcterms:W3CDTF">2020-10-01T02:35:00Z</dcterms:modified>
</cp:coreProperties>
</file>